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Override PartName="/word/media/image2.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r>
        <w:rPr>
          <w:rFonts w:ascii="Times New Roman" w:cs="Times New Roman" w:hAnsi="Times New Roman" w:eastAsia="Times New Roman"/>
          <w:b w:val="1"/>
          <w:bCs w:val="1"/>
          <w:color w:val="000000"/>
          <w:sz w:val="22"/>
          <w:szCs w:val="22"/>
          <w:u w:color="000000"/>
        </w:rPr>
        <mc:AlternateContent>
          <mc:Choice Requires="wps">
            <w:drawing>
              <wp:anchor distT="152400" distB="152400" distL="152400" distR="152400" simplePos="0" relativeHeight="251659264" behindDoc="0" locked="0" layoutInCell="1" allowOverlap="1">
                <wp:simplePos x="0" y="0"/>
                <wp:positionH relativeFrom="page">
                  <wp:posOffset>2129789</wp:posOffset>
                </wp:positionH>
                <wp:positionV relativeFrom="page">
                  <wp:posOffset>167640</wp:posOffset>
                </wp:positionV>
                <wp:extent cx="4016177" cy="655321"/>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wps:spPr>
                        <a:xfrm>
                          <a:off x="0" y="0"/>
                          <a:ext cx="4016177" cy="655321"/>
                        </a:xfrm>
                        <a:prstGeom prst="rect">
                          <a:avLst/>
                        </a:prstGeom>
                        <a:noFill/>
                        <a:ln w="12700" cap="flat">
                          <a:noFill/>
                          <a:miter lim="400000"/>
                        </a:ln>
                        <a:effectLst/>
                      </wps:spPr>
                      <wps:txbx>
                        <w:txbxContent>
                          <w:p>
                            <w:pPr>
                              <w:pStyle w:val="caption.0"/>
                              <w:tabs>
                                <w:tab w:val="left" w:pos="1440"/>
                                <w:tab w:val="left" w:pos="2880"/>
                                <w:tab w:val="left" w:pos="4320"/>
                                <w:tab w:val="left" w:pos="5760"/>
                              </w:tabs>
                              <w:jc w:val="center"/>
                            </w:pPr>
                            <w:r>
                              <w:rPr>
                                <w:rFonts w:ascii="Arial" w:hAnsi="Arial"/>
                                <w:b w:val="1"/>
                                <w:bCs w:val="1"/>
                                <w:rtl w:val="0"/>
                                <w:lang w:val="en-US"/>
                              </w:rPr>
                              <w:t xml:space="preserve">Embargoed until Thursday, April 28th, 12:01AM </w:t>
                            </w:r>
                          </w:p>
                        </w:txbxContent>
                      </wps:txbx>
                      <wps:bodyPr wrap="square" lIns="45718" tIns="45718" rIns="45718" bIns="45718" numCol="1" anchor="t">
                        <a:noAutofit/>
                      </wps:bodyPr>
                    </wps:wsp>
                  </a:graphicData>
                </a:graphic>
              </wp:anchor>
            </w:drawing>
          </mc:Choice>
          <mc:Fallback>
            <w:pict>
              <v:rect id="_x0000_s1026" style="visibility:visible;position:absolute;margin-left:167.7pt;margin-top:13.2pt;width:316.2pt;height:51.6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0"/>
                        <w:tabs>
                          <w:tab w:val="left" w:pos="1440"/>
                          <w:tab w:val="left" w:pos="2880"/>
                          <w:tab w:val="left" w:pos="4320"/>
                          <w:tab w:val="left" w:pos="5760"/>
                        </w:tabs>
                        <w:jc w:val="center"/>
                      </w:pPr>
                      <w:r>
                        <w:rPr>
                          <w:rFonts w:ascii="Arial" w:hAnsi="Arial"/>
                          <w:b w:val="1"/>
                          <w:bCs w:val="1"/>
                          <w:rtl w:val="0"/>
                          <w:lang w:val="en-US"/>
                        </w:rPr>
                        <w:t xml:space="preserve">Embargoed until Thursday, April 28th, 12:01AM </w:t>
                      </w:r>
                    </w:p>
                  </w:txbxContent>
                </v:textbox>
                <w10:wrap type="topAndBottom" side="bothSides" anchorx="page" anchory="page"/>
              </v:rect>
            </w:pict>
          </mc:Fallback>
        </mc:AlternateContent>
      </w:r>
    </w:p>
    <w:p>
      <w:pPr>
        <w:pStyle w:val="Body A"/>
      </w:pPr>
    </w:p>
    <w:p>
      <w:pPr>
        <w:pStyle w:val="Body A"/>
      </w:pPr>
      <w:r>
        <w:rPr>
          <w:b w:val="1"/>
          <w:bCs w:val="1"/>
          <w:sz w:val="22"/>
          <w:szCs w:val="22"/>
          <w:rtl w:val="0"/>
          <w:lang w:val="da-DK"/>
        </w:rPr>
        <w:t>TO:</w:t>
        <w:tab/>
      </w:r>
      <w:r>
        <w:rPr>
          <w:sz w:val="22"/>
          <w:szCs w:val="22"/>
          <w:rtl w:val="0"/>
          <w:lang w:val="en-US"/>
        </w:rPr>
        <w:tab/>
        <w:t>Interested Parties</w:t>
      </w:r>
    </w:p>
    <w:p>
      <w:pPr>
        <w:pStyle w:val="Body A"/>
      </w:pPr>
      <w:r>
        <w:rPr>
          <w:b w:val="1"/>
          <w:bCs w:val="1"/>
          <w:sz w:val="22"/>
          <w:szCs w:val="22"/>
          <w:rtl w:val="0"/>
          <w:lang w:val="en-US"/>
        </w:rPr>
        <w:t>FROM:</w:t>
        <w:tab/>
      </w:r>
      <w:r>
        <w:rPr>
          <w:sz w:val="22"/>
          <w:szCs w:val="22"/>
          <w:rtl w:val="0"/>
          <w:lang w:val="en-US"/>
        </w:rPr>
        <w:t xml:space="preserve">Shira Angert, Benenson Strategy Group </w:t>
      </w:r>
    </w:p>
    <w:p>
      <w:pPr>
        <w:pStyle w:val="Body A"/>
        <w:ind w:left="1440" w:hanging="1440"/>
      </w:pPr>
      <w:r>
        <w:rPr>
          <w:b w:val="1"/>
          <w:bCs w:val="1"/>
          <w:sz w:val="22"/>
          <w:szCs w:val="22"/>
          <w:rtl w:val="0"/>
          <w:lang w:val="en-US"/>
        </w:rPr>
        <w:t>RE:</w:t>
      </w:r>
      <w:r>
        <w:rPr>
          <w:sz w:val="22"/>
          <w:szCs w:val="22"/>
          <w:rtl w:val="0"/>
        </w:rPr>
        <w:tab/>
        <w:t xml:space="preserve">The Intersection of Gun Violence, Policing and Mass Incarceration in Communities of Color: Research Results </w:t>
      </w:r>
    </w:p>
    <w:p>
      <w:pPr>
        <w:pStyle w:val="Body A"/>
      </w:pPr>
      <w:r>
        <w:rPr>
          <w:b w:val="1"/>
          <w:bCs w:val="1"/>
          <w:sz w:val="22"/>
          <w:szCs w:val="22"/>
          <w:rtl w:val="0"/>
          <w:lang w:val="en-US"/>
        </w:rPr>
        <w:t>DATE:</w:t>
        <w:tab/>
      </w:r>
      <w:r>
        <w:rPr>
          <w:sz w:val="22"/>
          <w:szCs w:val="22"/>
          <w:rtl w:val="0"/>
          <w:lang w:val="it-IT"/>
        </w:rPr>
        <w:tab/>
        <w:t>April 28, 2016</w:t>
      </w:r>
    </w:p>
    <w:p>
      <w:pPr>
        <w:pStyle w:val="Body A"/>
      </w:pPr>
    </w:p>
    <w:p>
      <w:pPr>
        <w:pStyle w:val="Body A"/>
      </w:pPr>
      <w:r>
        <w:rPr>
          <w:b w:val="1"/>
          <w:bCs w:val="1"/>
          <w:i w:val="1"/>
          <w:iCs w:val="1"/>
          <w:sz w:val="20"/>
          <w:szCs w:val="20"/>
          <w:u w:val="single"/>
          <w:rtl w:val="0"/>
          <w:lang w:val="en-US"/>
        </w:rPr>
        <w:t>Methodology</w:t>
      </w:r>
    </w:p>
    <w:p>
      <w:pPr>
        <w:pStyle w:val="Body A"/>
      </w:pPr>
      <w:r>
        <w:rPr>
          <w:sz w:val="20"/>
          <w:szCs w:val="20"/>
          <w:rtl w:val="0"/>
          <w:lang w:val="en-US"/>
        </w:rPr>
        <w:t xml:space="preserve">Benenson Strategy Group conducted 1200 telephone interviews, 600 among African Americans and 600 among Hispanics nationally, including an oversample of 18-29 year olds, from February 22-28, 2016 as part of the </w:t>
      </w:r>
      <w:r>
        <w:rPr>
          <w:i w:val="1"/>
          <w:iCs w:val="1"/>
          <w:sz w:val="20"/>
          <w:szCs w:val="20"/>
          <w:rtl w:val="0"/>
          <w:lang w:val="en-US"/>
        </w:rPr>
        <w:t>Engaging Communities in Reducing Gun Violence</w:t>
      </w:r>
      <w:r>
        <w:rPr>
          <w:sz w:val="20"/>
          <w:szCs w:val="20"/>
          <w:rtl w:val="0"/>
          <w:lang w:val="en-US"/>
        </w:rPr>
        <w:t xml:space="preserve"> project with the Joint Center for Political and Economic Studies, the Joyce Foundation, and The Urban Institute. All respondents were registered voters who are likely to vote in the 2016 presidential election. The margin of error for each group (African Americans and Hispanics) is </w:t>
      </w:r>
      <w:r>
        <w:rPr>
          <w:rFonts w:ascii="Symbol" w:hAnsi="Symbol" w:hint="default"/>
          <w:sz w:val="20"/>
          <w:szCs w:val="20"/>
          <w:rtl w:val="0"/>
          <w:lang w:val="en-US"/>
        </w:rPr>
        <w:t>±</w:t>
      </w:r>
      <w:r>
        <w:rPr>
          <w:sz w:val="20"/>
          <w:szCs w:val="20"/>
          <w:rtl w:val="0"/>
          <w:lang w:val="en-US"/>
        </w:rPr>
        <w:t>3.94% at the 95% confidence level. It is higher among subgroups.</w:t>
      </w:r>
    </w:p>
    <w:p>
      <w:pPr>
        <w:pStyle w:val="Body A"/>
      </w:pPr>
    </w:p>
    <w:p>
      <w:pPr>
        <w:pStyle w:val="Body A"/>
      </w:pPr>
    </w:p>
    <w:tbl>
      <w:tblPr>
        <w:tblW w:w="964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48"/>
      </w:tblGrid>
      <w:tr>
        <w:tblPrEx>
          <w:shd w:val="clear" w:color="auto" w:fill="ced7e7"/>
        </w:tblPrEx>
        <w:trPr>
          <w:trHeight w:val="588" w:hRule="atLeast"/>
        </w:trPr>
        <w:tc>
          <w:tcPr>
            <w:tcW w:type="dxa" w:w="9648"/>
            <w:tcBorders>
              <w:top w:val="single" w:color="1f497d" w:sz="4" w:space="0" w:shadow="0" w:frame="0"/>
              <w:left w:val="nil"/>
              <w:bottom w:val="single" w:color="1f497d" w:sz="4" w:space="0" w:shadow="0" w:frame="0"/>
              <w:right w:val="nil"/>
            </w:tcBorders>
            <w:shd w:val="clear" w:color="auto" w:fill="auto"/>
            <w:tcMar>
              <w:top w:type="dxa" w:w="80"/>
              <w:left w:type="dxa" w:w="80"/>
              <w:bottom w:type="dxa" w:w="80"/>
              <w:right w:type="dxa" w:w="80"/>
            </w:tcMar>
            <w:vAlign w:val="center"/>
          </w:tcPr>
          <w:p>
            <w:pPr>
              <w:pStyle w:val="Body A"/>
              <w:jc w:val="center"/>
            </w:pPr>
            <w:r>
              <w:rPr>
                <w:b w:val="1"/>
                <w:bCs w:val="1"/>
                <w:color w:val="1f497d"/>
                <w:sz w:val="24"/>
                <w:szCs w:val="24"/>
                <w:u w:color="1f497d"/>
                <w:rtl w:val="0"/>
                <w:lang w:val="en-US"/>
              </w:rPr>
              <w:t>Communities of color see gun violence, mass incarceration and police misconduct as serious problems that personally affect their lives</w:t>
            </w:r>
          </w:p>
        </w:tc>
      </w:tr>
    </w:tbl>
    <w:p>
      <w:pPr>
        <w:pStyle w:val="Body A"/>
        <w:widowControl w:val="0"/>
        <w:ind w:left="108" w:hanging="108"/>
      </w:pPr>
    </w:p>
    <w:p>
      <w:pPr>
        <w:pStyle w:val="Body A"/>
        <w:widowControl w:val="0"/>
      </w:pPr>
    </w:p>
    <w:p>
      <w:pPr>
        <w:pStyle w:val="Body A"/>
      </w:pPr>
    </w:p>
    <w:p>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In communities of color, gun violence, police misconduct and incarceration are viewed as extremely serious problems.</w:t>
      </w:r>
    </w:p>
    <w:p>
      <w:pPr>
        <w:pStyle w:val="List Paragraph"/>
        <w:spacing w:after="0" w:line="240" w:lineRule="auto"/>
        <w:ind w:left="360" w:firstLine="0"/>
      </w:pPr>
    </w:p>
    <w:p>
      <w:pPr>
        <w:pStyle w:val="Body A"/>
        <w:jc w:val="center"/>
      </w:pPr>
      <w:r>
        <w:rPr>
          <w:b w:val="1"/>
          <w:bCs w:val="1"/>
          <w:sz w:val="20"/>
          <w:szCs w:val="20"/>
          <w:rtl w:val="0"/>
          <w:lang w:val="en-US"/>
        </w:rPr>
        <w:t>Extremely Serious Problem (5 on a 5-point scale)</w:t>
      </w:r>
    </w:p>
    <w:tbl>
      <w:tblPr>
        <w:tblW w:w="729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61"/>
        <w:gridCol w:w="2126"/>
        <w:gridCol w:w="1303"/>
      </w:tblGrid>
      <w:tr>
        <w:tblPrEx>
          <w:shd w:val="clear" w:color="auto" w:fill="ced7e7"/>
        </w:tblPrEx>
        <w:trPr>
          <w:trHeight w:val="310" w:hRule="atLeast"/>
        </w:trPr>
        <w:tc>
          <w:tcPr>
            <w:tcW w:type="dxa" w:w="3861"/>
            <w:tcBorders>
              <w:top w:val="single" w:color="4f81bd" w:sz="8" w:space="0" w:shadow="0" w:frame="0"/>
              <w:left w:val="nil"/>
              <w:bottom w:val="single" w:color="4f81bd" w:sz="8" w:space="0" w:shadow="0" w:frame="0"/>
              <w:right w:val="nil"/>
            </w:tcBorders>
            <w:shd w:val="clear" w:color="auto" w:fill="auto"/>
            <w:tcMar>
              <w:top w:type="dxa" w:w="80"/>
              <w:left w:type="dxa" w:w="80"/>
              <w:bottom w:type="dxa" w:w="80"/>
              <w:right w:type="dxa" w:w="80"/>
            </w:tcMar>
            <w:vAlign w:val="center"/>
          </w:tcPr>
          <w:p/>
        </w:tc>
        <w:tc>
          <w:tcPr>
            <w:tcW w:type="dxa" w:w="2126"/>
            <w:tcBorders>
              <w:top w:val="single" w:color="4f81bd" w:sz="8" w:space="0" w:shadow="0" w:frame="0"/>
              <w:left w:val="nil"/>
              <w:bottom w:val="single" w:color="4f81bd" w:sz="8" w:space="0" w:shadow="0" w:frame="0"/>
              <w:right w:val="nil"/>
            </w:tcBorders>
            <w:shd w:val="clear" w:color="auto" w:fill="auto"/>
            <w:tcMar>
              <w:top w:type="dxa" w:w="80"/>
              <w:left w:type="dxa" w:w="80"/>
              <w:bottom w:type="dxa" w:w="80"/>
              <w:right w:type="dxa" w:w="80"/>
            </w:tcMar>
            <w:vAlign w:val="center"/>
          </w:tcPr>
          <w:p>
            <w:pPr>
              <w:pStyle w:val="Body A"/>
              <w:jc w:val="center"/>
            </w:pPr>
            <w:r>
              <w:rPr>
                <w:b w:val="1"/>
                <w:bCs w:val="1"/>
                <w:color w:val="000000"/>
                <w:sz w:val="20"/>
                <w:szCs w:val="20"/>
                <w:u w:color="000000"/>
                <w:rtl w:val="0"/>
                <w:lang w:val="en-US"/>
              </w:rPr>
              <w:t>African Americans</w:t>
            </w:r>
          </w:p>
        </w:tc>
        <w:tc>
          <w:tcPr>
            <w:tcW w:type="dxa" w:w="1303"/>
            <w:tcBorders>
              <w:top w:val="single" w:color="4f81bd" w:sz="8" w:space="0" w:shadow="0" w:frame="0"/>
              <w:left w:val="nil"/>
              <w:bottom w:val="single" w:color="4f81bd" w:sz="8" w:space="0" w:shadow="0" w:frame="0"/>
              <w:right w:val="nil"/>
            </w:tcBorders>
            <w:shd w:val="clear" w:color="auto" w:fill="auto"/>
            <w:tcMar>
              <w:top w:type="dxa" w:w="80"/>
              <w:left w:type="dxa" w:w="80"/>
              <w:bottom w:type="dxa" w:w="80"/>
              <w:right w:type="dxa" w:w="80"/>
            </w:tcMar>
            <w:vAlign w:val="center"/>
          </w:tcPr>
          <w:p>
            <w:pPr>
              <w:pStyle w:val="Body A"/>
              <w:jc w:val="center"/>
            </w:pPr>
            <w:r>
              <w:rPr>
                <w:b w:val="1"/>
                <w:bCs w:val="1"/>
                <w:color w:val="000000"/>
                <w:sz w:val="20"/>
                <w:szCs w:val="20"/>
                <w:u w:color="000000"/>
                <w:rtl w:val="0"/>
                <w:lang w:val="en-US"/>
              </w:rPr>
              <w:t>Hispanics</w:t>
            </w:r>
          </w:p>
        </w:tc>
      </w:tr>
      <w:tr>
        <w:tblPrEx>
          <w:shd w:val="clear" w:color="auto" w:fill="ced7e7"/>
        </w:tblPrEx>
        <w:trPr>
          <w:trHeight w:val="245" w:hRule="atLeast"/>
        </w:trPr>
        <w:tc>
          <w:tcPr>
            <w:tcW w:type="dxa" w:w="3861"/>
            <w:tcBorders>
              <w:top w:val="single" w:color="4f81bd" w:sz="8" w:space="0" w:shadow="0" w:frame="0"/>
              <w:left w:val="nil"/>
              <w:bottom w:val="nil"/>
              <w:right w:val="nil"/>
            </w:tcBorders>
            <w:shd w:val="clear" w:color="auto" w:fill="d3dfee"/>
            <w:tcMar>
              <w:top w:type="dxa" w:w="80"/>
              <w:left w:type="dxa" w:w="80"/>
              <w:bottom w:type="dxa" w:w="80"/>
              <w:right w:type="dxa" w:w="80"/>
            </w:tcMar>
            <w:vAlign w:val="center"/>
          </w:tcPr>
          <w:p>
            <w:pPr>
              <w:pStyle w:val="Body A"/>
            </w:pPr>
            <w:r>
              <w:rPr>
                <w:color w:val="000000"/>
                <w:sz w:val="20"/>
                <w:szCs w:val="20"/>
                <w:u w:color="000000"/>
                <w:rtl w:val="0"/>
                <w:lang w:val="en-US"/>
              </w:rPr>
              <w:t>Gun violence</w:t>
            </w:r>
          </w:p>
        </w:tc>
        <w:tc>
          <w:tcPr>
            <w:tcW w:type="dxa" w:w="2126"/>
            <w:tcBorders>
              <w:top w:val="single" w:color="4f81bd" w:sz="8" w:space="0" w:shadow="0" w:frame="0"/>
              <w:left w:val="nil"/>
              <w:bottom w:val="nil"/>
              <w:right w:val="nil"/>
            </w:tcBorders>
            <w:shd w:val="clear" w:color="auto" w:fill="d3dfee"/>
            <w:tcMar>
              <w:top w:type="dxa" w:w="80"/>
              <w:left w:type="dxa" w:w="80"/>
              <w:bottom w:type="dxa" w:w="80"/>
              <w:right w:type="dxa" w:w="80"/>
            </w:tcMar>
            <w:vAlign w:val="center"/>
          </w:tcPr>
          <w:p>
            <w:pPr>
              <w:pStyle w:val="Body A"/>
              <w:jc w:val="center"/>
            </w:pPr>
            <w:r>
              <w:rPr>
                <w:color w:val="000000"/>
                <w:sz w:val="20"/>
                <w:szCs w:val="20"/>
                <w:u w:color="000000"/>
                <w:rtl w:val="0"/>
                <w:lang w:val="en-US"/>
              </w:rPr>
              <w:t>80%</w:t>
            </w:r>
          </w:p>
        </w:tc>
        <w:tc>
          <w:tcPr>
            <w:tcW w:type="dxa" w:w="1303"/>
            <w:tcBorders>
              <w:top w:val="single" w:color="4f81bd" w:sz="8" w:space="0" w:shadow="0" w:frame="0"/>
              <w:left w:val="nil"/>
              <w:bottom w:val="nil"/>
              <w:right w:val="nil"/>
            </w:tcBorders>
            <w:shd w:val="clear" w:color="auto" w:fill="d3dfee"/>
            <w:tcMar>
              <w:top w:type="dxa" w:w="80"/>
              <w:left w:type="dxa" w:w="80"/>
              <w:bottom w:type="dxa" w:w="80"/>
              <w:right w:type="dxa" w:w="80"/>
            </w:tcMar>
            <w:vAlign w:val="center"/>
          </w:tcPr>
          <w:p>
            <w:pPr>
              <w:pStyle w:val="Body A"/>
              <w:jc w:val="center"/>
            </w:pPr>
            <w:r>
              <w:rPr>
                <w:color w:val="000000"/>
                <w:sz w:val="20"/>
                <w:szCs w:val="20"/>
                <w:u w:color="000000"/>
                <w:rtl w:val="0"/>
                <w:lang w:val="en-US"/>
              </w:rPr>
              <w:t>54%</w:t>
            </w:r>
          </w:p>
        </w:tc>
      </w:tr>
      <w:tr>
        <w:tblPrEx>
          <w:shd w:val="clear" w:color="auto" w:fill="ced7e7"/>
        </w:tblPrEx>
        <w:trPr>
          <w:trHeight w:val="233" w:hRule="atLeast"/>
        </w:trPr>
        <w:tc>
          <w:tcPr>
            <w:tcW w:type="dxa" w:w="3861"/>
            <w:tcBorders>
              <w:top w:val="nil"/>
              <w:left w:val="nil"/>
              <w:bottom w:val="nil"/>
              <w:right w:val="nil"/>
            </w:tcBorders>
            <w:shd w:val="clear" w:color="auto" w:fill="auto"/>
            <w:tcMar>
              <w:top w:type="dxa" w:w="80"/>
              <w:left w:type="dxa" w:w="80"/>
              <w:bottom w:type="dxa" w:w="80"/>
              <w:right w:type="dxa" w:w="80"/>
            </w:tcMar>
            <w:vAlign w:val="center"/>
          </w:tcPr>
          <w:p>
            <w:pPr>
              <w:pStyle w:val="Body A"/>
            </w:pPr>
            <w:r>
              <w:rPr>
                <w:color w:val="000000"/>
                <w:sz w:val="20"/>
                <w:szCs w:val="20"/>
                <w:u w:color="000000"/>
                <w:rtl w:val="0"/>
                <w:lang w:val="en-US"/>
              </w:rPr>
              <w:t>The incarceration rate</w:t>
            </w:r>
          </w:p>
        </w:tc>
        <w:tc>
          <w:tcPr>
            <w:tcW w:type="dxa" w:w="2126"/>
            <w:tcBorders>
              <w:top w:val="nil"/>
              <w:left w:val="nil"/>
              <w:bottom w:val="nil"/>
              <w:right w:val="nil"/>
            </w:tcBorders>
            <w:shd w:val="clear" w:color="auto" w:fill="auto"/>
            <w:tcMar>
              <w:top w:type="dxa" w:w="80"/>
              <w:left w:type="dxa" w:w="80"/>
              <w:bottom w:type="dxa" w:w="80"/>
              <w:right w:type="dxa" w:w="80"/>
            </w:tcMar>
            <w:vAlign w:val="center"/>
          </w:tcPr>
          <w:p>
            <w:pPr>
              <w:pStyle w:val="Body A"/>
              <w:jc w:val="center"/>
            </w:pPr>
            <w:r>
              <w:rPr>
                <w:color w:val="000000"/>
                <w:sz w:val="20"/>
                <w:szCs w:val="20"/>
                <w:u w:color="000000"/>
                <w:rtl w:val="0"/>
                <w:lang w:val="en-US"/>
              </w:rPr>
              <w:t>69%</w:t>
            </w:r>
          </w:p>
        </w:tc>
        <w:tc>
          <w:tcPr>
            <w:tcW w:type="dxa" w:w="1303"/>
            <w:tcBorders>
              <w:top w:val="nil"/>
              <w:left w:val="nil"/>
              <w:bottom w:val="nil"/>
              <w:right w:val="nil"/>
            </w:tcBorders>
            <w:shd w:val="clear" w:color="auto" w:fill="auto"/>
            <w:tcMar>
              <w:top w:type="dxa" w:w="80"/>
              <w:left w:type="dxa" w:w="80"/>
              <w:bottom w:type="dxa" w:w="80"/>
              <w:right w:type="dxa" w:w="80"/>
            </w:tcMar>
            <w:vAlign w:val="center"/>
          </w:tcPr>
          <w:p>
            <w:pPr>
              <w:pStyle w:val="Body A"/>
              <w:jc w:val="center"/>
            </w:pPr>
            <w:r>
              <w:rPr>
                <w:color w:val="000000"/>
                <w:sz w:val="20"/>
                <w:szCs w:val="20"/>
                <w:u w:color="000000"/>
                <w:rtl w:val="0"/>
                <w:lang w:val="en-US"/>
              </w:rPr>
              <w:t>43%</w:t>
            </w:r>
          </w:p>
        </w:tc>
      </w:tr>
      <w:tr>
        <w:tblPrEx>
          <w:shd w:val="clear" w:color="auto" w:fill="ced7e7"/>
        </w:tblPrEx>
        <w:trPr>
          <w:trHeight w:val="233" w:hRule="atLeast"/>
        </w:trPr>
        <w:tc>
          <w:tcPr>
            <w:tcW w:type="dxa" w:w="3861"/>
            <w:tcBorders>
              <w:top w:val="nil"/>
              <w:left w:val="nil"/>
              <w:bottom w:val="single" w:color="4f81bd" w:sz="8" w:space="0" w:shadow="0" w:frame="0"/>
              <w:right w:val="nil"/>
            </w:tcBorders>
            <w:shd w:val="clear" w:color="auto" w:fill="d3dfee"/>
            <w:tcMar>
              <w:top w:type="dxa" w:w="80"/>
              <w:left w:type="dxa" w:w="80"/>
              <w:bottom w:type="dxa" w:w="80"/>
              <w:right w:type="dxa" w:w="80"/>
            </w:tcMar>
            <w:vAlign w:val="center"/>
          </w:tcPr>
          <w:p>
            <w:pPr>
              <w:pStyle w:val="Body A"/>
            </w:pPr>
            <w:r>
              <w:rPr>
                <w:color w:val="000000"/>
                <w:sz w:val="20"/>
                <w:szCs w:val="20"/>
                <w:u w:color="000000"/>
                <w:rtl w:val="0"/>
                <w:lang w:val="en-US"/>
              </w:rPr>
              <w:t>Police misconduct</w:t>
            </w:r>
          </w:p>
        </w:tc>
        <w:tc>
          <w:tcPr>
            <w:tcW w:type="dxa" w:w="2126"/>
            <w:tcBorders>
              <w:top w:val="nil"/>
              <w:left w:val="nil"/>
              <w:bottom w:val="single" w:color="4f81bd" w:sz="8" w:space="0" w:shadow="0" w:frame="0"/>
              <w:right w:val="nil"/>
            </w:tcBorders>
            <w:shd w:val="clear" w:color="auto" w:fill="d3dfee"/>
            <w:tcMar>
              <w:top w:type="dxa" w:w="80"/>
              <w:left w:type="dxa" w:w="80"/>
              <w:bottom w:type="dxa" w:w="80"/>
              <w:right w:type="dxa" w:w="80"/>
            </w:tcMar>
            <w:vAlign w:val="center"/>
          </w:tcPr>
          <w:p>
            <w:pPr>
              <w:pStyle w:val="Body A"/>
              <w:jc w:val="center"/>
            </w:pPr>
            <w:r>
              <w:rPr>
                <w:color w:val="000000"/>
                <w:sz w:val="20"/>
                <w:szCs w:val="20"/>
                <w:u w:color="000000"/>
                <w:rtl w:val="0"/>
                <w:lang w:val="en-US"/>
              </w:rPr>
              <w:t>50%</w:t>
            </w:r>
          </w:p>
        </w:tc>
        <w:tc>
          <w:tcPr>
            <w:tcW w:type="dxa" w:w="1303"/>
            <w:tcBorders>
              <w:top w:val="nil"/>
              <w:left w:val="nil"/>
              <w:bottom w:val="single" w:color="4f81bd" w:sz="8" w:space="0" w:shadow="0" w:frame="0"/>
              <w:right w:val="nil"/>
            </w:tcBorders>
            <w:shd w:val="clear" w:color="auto" w:fill="d3dfee"/>
            <w:tcMar>
              <w:top w:type="dxa" w:w="80"/>
              <w:left w:type="dxa" w:w="80"/>
              <w:bottom w:type="dxa" w:w="80"/>
              <w:right w:type="dxa" w:w="80"/>
            </w:tcMar>
            <w:vAlign w:val="center"/>
          </w:tcPr>
          <w:p>
            <w:pPr>
              <w:pStyle w:val="Body A"/>
              <w:jc w:val="center"/>
            </w:pPr>
            <w:r>
              <w:rPr>
                <w:color w:val="000000"/>
                <w:sz w:val="20"/>
                <w:szCs w:val="20"/>
                <w:u w:color="000000"/>
                <w:rtl w:val="0"/>
                <w:lang w:val="en-US"/>
              </w:rPr>
              <w:t>24%</w:t>
            </w:r>
          </w:p>
        </w:tc>
      </w:tr>
    </w:tbl>
    <w:p>
      <w:pPr>
        <w:pStyle w:val="Body A"/>
        <w:widowControl w:val="0"/>
        <w:ind w:left="108" w:hanging="108"/>
        <w:jc w:val="center"/>
      </w:pPr>
    </w:p>
    <w:p>
      <w:pPr>
        <w:pStyle w:val="Body A"/>
        <w:widowControl w:val="0"/>
        <w:jc w:val="center"/>
      </w:pPr>
    </w:p>
    <w:p>
      <w:pPr>
        <w:pStyle w:val="List Paragraph"/>
        <w:spacing w:after="0" w:line="240" w:lineRule="auto"/>
        <w:ind w:left="360" w:firstLine="0"/>
      </w:pPr>
    </w:p>
    <w:p>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Despite being viewed as an extremely serious problem, a majority of African Americans believe that most Americans don</w:t>
      </w:r>
      <w:r>
        <w:rPr>
          <w:rFonts w:ascii="Arial" w:hAnsi="Arial" w:hint="default"/>
          <w:rtl w:val="0"/>
          <w:lang w:val="en-US"/>
        </w:rPr>
        <w:t>’</w:t>
      </w:r>
      <w:r>
        <w:rPr>
          <w:rFonts w:ascii="Arial" w:hAnsi="Arial"/>
          <w:rtl w:val="0"/>
          <w:lang w:val="en-US"/>
        </w:rPr>
        <w:t>t care about gun violence that affects communities of color.</w:t>
      </w:r>
    </w:p>
    <w:p>
      <w:pPr>
        <w:pStyle w:val="List Paragraph"/>
        <w:numPr>
          <w:ilvl w:val="1"/>
          <w:numId w:val="2"/>
        </w:numPr>
        <w:bidi w:val="0"/>
        <w:spacing w:after="0" w:line="240" w:lineRule="auto"/>
        <w:ind w:right="0"/>
        <w:jc w:val="left"/>
        <w:rPr>
          <w:rFonts w:ascii="Arial" w:hAnsi="Arial"/>
          <w:rtl w:val="0"/>
          <w:lang w:val="en-US"/>
        </w:rPr>
      </w:pPr>
      <w:r>
        <w:rPr>
          <w:rFonts w:ascii="Arial" w:hAnsi="Arial"/>
          <w:rtl w:val="0"/>
          <w:lang w:val="en-US"/>
        </w:rPr>
        <w:t xml:space="preserve">57% of African Americans agree that </w:t>
      </w:r>
      <w:r>
        <w:rPr>
          <w:rFonts w:ascii="Arial" w:hAnsi="Arial" w:hint="default"/>
          <w:rtl w:val="0"/>
          <w:lang w:val="en-US"/>
        </w:rPr>
        <w:t>“</w:t>
      </w:r>
      <w:r>
        <w:rPr>
          <w:rFonts w:ascii="Arial" w:hAnsi="Arial"/>
          <w:rtl w:val="0"/>
          <w:lang w:val="en-US"/>
        </w:rPr>
        <w:t>most people in America don</w:t>
      </w:r>
      <w:r>
        <w:rPr>
          <w:rFonts w:ascii="Arial" w:hAnsi="Arial" w:hint="default"/>
          <w:rtl w:val="0"/>
          <w:lang w:val="en-US"/>
        </w:rPr>
        <w:t>’</w:t>
      </w:r>
      <w:r>
        <w:rPr>
          <w:rFonts w:ascii="Arial" w:hAnsi="Arial"/>
          <w:rtl w:val="0"/>
          <w:lang w:val="en-US"/>
        </w:rPr>
        <w:t>t care about the gun violence that is affecting communities of color,</w:t>
      </w:r>
      <w:r>
        <w:rPr>
          <w:rFonts w:ascii="Arial" w:hAnsi="Arial" w:hint="default"/>
          <w:rtl w:val="0"/>
          <w:lang w:val="en-US"/>
        </w:rPr>
        <w:t xml:space="preserve">” </w:t>
      </w:r>
      <w:r>
        <w:rPr>
          <w:rFonts w:ascii="Arial" w:hAnsi="Arial"/>
          <w:rtl w:val="0"/>
          <w:lang w:val="en-US"/>
        </w:rPr>
        <w:t>a feeling that is particularly pronounced among young people, with 64% of African Americans aged 18-29 agreeing.</w:t>
      </w:r>
    </w:p>
    <w:p>
      <w:pPr>
        <w:pStyle w:val="List Paragraph"/>
        <w:numPr>
          <w:ilvl w:val="2"/>
          <w:numId w:val="2"/>
        </w:numPr>
        <w:bidi w:val="0"/>
        <w:spacing w:after="0" w:line="240" w:lineRule="auto"/>
        <w:ind w:right="0"/>
        <w:jc w:val="left"/>
        <w:rPr>
          <w:rFonts w:ascii="Arial" w:hAnsi="Arial"/>
          <w:rtl w:val="0"/>
          <w:lang w:val="en-US"/>
        </w:rPr>
      </w:pPr>
      <w:r>
        <w:rPr>
          <w:rFonts w:ascii="Arial" w:hAnsi="Arial"/>
          <w:rtl w:val="0"/>
          <w:lang w:val="en-US"/>
        </w:rPr>
        <w:t>Hispanics are less inclined to agree with the statement with only 45% agreeing and 48% of Hispanics aged 18-29.</w:t>
      </w:r>
    </w:p>
    <w:p>
      <w:pPr>
        <w:pStyle w:val="List Paragraph"/>
        <w:spacing w:after="0" w:line="240" w:lineRule="auto"/>
        <w:ind w:left="360" w:firstLine="0"/>
      </w:pPr>
    </w:p>
    <w:p>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Not only are these problems viewed as serious, but they</w:t>
      </w:r>
      <w:r>
        <w:rPr>
          <w:rFonts w:ascii="Arial" w:hAnsi="Arial" w:hint="default"/>
          <w:rtl w:val="0"/>
          <w:lang w:val="en-US"/>
        </w:rPr>
        <w:t>’</w:t>
      </w:r>
      <w:r>
        <w:rPr>
          <w:rFonts w:ascii="Arial" w:hAnsi="Arial"/>
          <w:rtl w:val="0"/>
          <w:lang w:val="en-US"/>
        </w:rPr>
        <w:t xml:space="preserve">re personal for African Americans and Hispanics, as many have been personally affected by gun violence, incarceration or negative interactions with law enforcement. </w:t>
      </w:r>
    </w:p>
    <w:p>
      <w:pPr>
        <w:pStyle w:val="Body A"/>
      </w:pPr>
    </w:p>
    <w:p>
      <w:pPr>
        <w:pStyle w:val="Body A"/>
        <w:jc w:val="center"/>
      </w:pPr>
      <w:r>
        <w:rPr>
          <w:b w:val="1"/>
          <w:bCs w:val="1"/>
          <w:sz w:val="20"/>
          <w:szCs w:val="20"/>
          <w:rtl w:val="0"/>
          <w:lang w:val="en-US"/>
        </w:rPr>
        <w:t>Personal Experiences</w:t>
      </w:r>
    </w:p>
    <w:tbl>
      <w:tblPr>
        <w:tblW w:w="9417"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08"/>
        <w:gridCol w:w="1202"/>
        <w:gridCol w:w="1068"/>
        <w:gridCol w:w="160"/>
        <w:gridCol w:w="1176"/>
        <w:gridCol w:w="1203"/>
      </w:tblGrid>
      <w:tr>
        <w:tblPrEx>
          <w:shd w:val="clear" w:color="auto" w:fill="ced7e7"/>
        </w:tblPrEx>
        <w:trPr>
          <w:trHeight w:val="310" w:hRule="atLeast"/>
        </w:trPr>
        <w:tc>
          <w:tcPr>
            <w:tcW w:type="dxa" w:w="4608"/>
            <w:tcBorders>
              <w:top w:val="single" w:color="4f81bd" w:sz="8" w:space="0" w:shadow="0" w:frame="0"/>
              <w:left w:val="nil"/>
              <w:bottom w:val="single" w:color="4f81bd" w:sz="8" w:space="0" w:shadow="0" w:frame="0"/>
              <w:right w:val="nil"/>
            </w:tcBorders>
            <w:shd w:val="clear" w:color="auto" w:fill="auto"/>
            <w:tcMar>
              <w:top w:type="dxa" w:w="80"/>
              <w:left w:type="dxa" w:w="80"/>
              <w:bottom w:type="dxa" w:w="80"/>
              <w:right w:type="dxa" w:w="80"/>
            </w:tcMar>
            <w:vAlign w:val="center"/>
          </w:tcPr>
          <w:p/>
        </w:tc>
        <w:tc>
          <w:tcPr>
            <w:tcW w:type="dxa" w:w="2430"/>
            <w:gridSpan w:val="3"/>
            <w:tcBorders>
              <w:top w:val="single" w:color="4f81bd" w:sz="8" w:space="0" w:shadow="0" w:frame="0"/>
              <w:left w:val="nil"/>
              <w:bottom w:val="single" w:color="4f81bd" w:sz="8" w:space="0" w:shadow="0" w:frame="0"/>
              <w:right w:val="nil"/>
            </w:tcBorders>
            <w:shd w:val="clear" w:color="auto" w:fill="auto"/>
            <w:tcMar>
              <w:top w:type="dxa" w:w="80"/>
              <w:left w:type="dxa" w:w="80"/>
              <w:bottom w:type="dxa" w:w="80"/>
              <w:right w:type="dxa" w:w="80"/>
            </w:tcMar>
            <w:vAlign w:val="center"/>
          </w:tcPr>
          <w:p>
            <w:pPr>
              <w:pStyle w:val="Body A"/>
              <w:jc w:val="center"/>
            </w:pPr>
            <w:r>
              <w:rPr>
                <w:color w:val="000000"/>
                <w:sz w:val="20"/>
                <w:szCs w:val="20"/>
                <w:u w:color="000000"/>
                <w:rtl w:val="0"/>
                <w:lang w:val="en-US"/>
              </w:rPr>
              <w:t>African Americans</w:t>
            </w:r>
          </w:p>
        </w:tc>
        <w:tc>
          <w:tcPr>
            <w:tcW w:type="dxa" w:w="2379"/>
            <w:gridSpan w:val="2"/>
            <w:tcBorders>
              <w:top w:val="single" w:color="4f81bd" w:sz="8" w:space="0" w:shadow="0" w:frame="0"/>
              <w:left w:val="nil"/>
              <w:bottom w:val="single" w:color="4f81bd" w:sz="8" w:space="0" w:shadow="0" w:frame="0"/>
              <w:right w:val="nil"/>
            </w:tcBorders>
            <w:shd w:val="clear" w:color="auto" w:fill="auto"/>
            <w:tcMar>
              <w:top w:type="dxa" w:w="80"/>
              <w:left w:type="dxa" w:w="80"/>
              <w:bottom w:type="dxa" w:w="80"/>
              <w:right w:type="dxa" w:w="80"/>
            </w:tcMar>
            <w:vAlign w:val="center"/>
          </w:tcPr>
          <w:p>
            <w:pPr>
              <w:pStyle w:val="Body A"/>
              <w:jc w:val="center"/>
            </w:pPr>
            <w:r>
              <w:rPr>
                <w:color w:val="000000"/>
                <w:sz w:val="20"/>
                <w:szCs w:val="20"/>
                <w:u w:color="000000"/>
                <w:rtl w:val="0"/>
                <w:lang w:val="en-US"/>
              </w:rPr>
              <w:t>Hispanics</w:t>
            </w:r>
          </w:p>
        </w:tc>
      </w:tr>
      <w:tr>
        <w:tblPrEx>
          <w:shd w:val="clear" w:color="auto" w:fill="ced7e7"/>
        </w:tblPrEx>
        <w:trPr>
          <w:trHeight w:val="310" w:hRule="atLeast"/>
        </w:trPr>
        <w:tc>
          <w:tcPr>
            <w:tcW w:type="dxa" w:w="4608"/>
            <w:tcBorders>
              <w:top w:val="single" w:color="4f81bd" w:sz="8" w:space="0" w:shadow="0" w:frame="0"/>
              <w:left w:val="nil"/>
              <w:bottom w:val="nil"/>
              <w:right w:val="nil"/>
            </w:tcBorders>
            <w:shd w:val="clear" w:color="auto" w:fill="d3dfee"/>
            <w:tcMar>
              <w:top w:type="dxa" w:w="80"/>
              <w:left w:type="dxa" w:w="80"/>
              <w:bottom w:type="dxa" w:w="80"/>
              <w:right w:type="dxa" w:w="80"/>
            </w:tcMar>
            <w:vAlign w:val="center"/>
          </w:tcPr>
          <w:p/>
        </w:tc>
        <w:tc>
          <w:tcPr>
            <w:tcW w:type="dxa" w:w="1202"/>
            <w:tcBorders>
              <w:top w:val="single" w:color="4f81bd" w:sz="8" w:space="0" w:shadow="0" w:frame="0"/>
              <w:left w:val="nil"/>
              <w:bottom w:val="nil"/>
              <w:right w:val="nil"/>
            </w:tcBorders>
            <w:shd w:val="clear" w:color="auto" w:fill="d3dfee"/>
            <w:tcMar>
              <w:top w:type="dxa" w:w="80"/>
              <w:left w:type="dxa" w:w="80"/>
              <w:bottom w:type="dxa" w:w="80"/>
              <w:right w:type="dxa" w:w="80"/>
            </w:tcMar>
            <w:vAlign w:val="center"/>
          </w:tcPr>
          <w:p>
            <w:pPr>
              <w:pStyle w:val="Body A"/>
              <w:jc w:val="center"/>
            </w:pPr>
            <w:r>
              <w:rPr>
                <w:color w:val="000000"/>
                <w:sz w:val="20"/>
                <w:szCs w:val="20"/>
                <w:u w:color="000000"/>
                <w:rtl w:val="0"/>
                <w:lang w:val="en-US"/>
              </w:rPr>
              <w:t>All</w:t>
            </w:r>
          </w:p>
        </w:tc>
        <w:tc>
          <w:tcPr>
            <w:tcW w:type="dxa" w:w="1068"/>
            <w:tcBorders>
              <w:top w:val="single" w:color="4f81bd" w:sz="8" w:space="0" w:shadow="0" w:frame="0"/>
              <w:left w:val="nil"/>
              <w:bottom w:val="nil"/>
              <w:right w:val="nil"/>
            </w:tcBorders>
            <w:shd w:val="clear" w:color="auto" w:fill="d3dfee"/>
            <w:tcMar>
              <w:top w:type="dxa" w:w="80"/>
              <w:left w:type="dxa" w:w="80"/>
              <w:bottom w:type="dxa" w:w="80"/>
              <w:right w:type="dxa" w:w="80"/>
            </w:tcMar>
            <w:vAlign w:val="center"/>
          </w:tcPr>
          <w:p>
            <w:pPr>
              <w:pStyle w:val="Body A"/>
              <w:jc w:val="center"/>
            </w:pPr>
            <w:r>
              <w:rPr>
                <w:color w:val="000000"/>
                <w:sz w:val="20"/>
                <w:szCs w:val="20"/>
                <w:u w:color="000000"/>
                <w:rtl w:val="0"/>
                <w:lang w:val="en-US"/>
              </w:rPr>
              <w:t>18-29 yrs</w:t>
            </w:r>
          </w:p>
        </w:tc>
        <w:tc>
          <w:tcPr>
            <w:tcW w:type="dxa" w:w="1336"/>
            <w:gridSpan w:val="2"/>
            <w:tcBorders>
              <w:top w:val="single" w:color="4f81bd" w:sz="8" w:space="0" w:shadow="0" w:frame="0"/>
              <w:left w:val="nil"/>
              <w:bottom w:val="nil"/>
              <w:right w:val="nil"/>
            </w:tcBorders>
            <w:shd w:val="clear" w:color="auto" w:fill="d3dfee"/>
            <w:tcMar>
              <w:top w:type="dxa" w:w="80"/>
              <w:left w:type="dxa" w:w="80"/>
              <w:bottom w:type="dxa" w:w="80"/>
              <w:right w:type="dxa" w:w="80"/>
            </w:tcMar>
            <w:vAlign w:val="center"/>
          </w:tcPr>
          <w:p>
            <w:pPr>
              <w:pStyle w:val="Body A"/>
              <w:jc w:val="center"/>
            </w:pPr>
            <w:r>
              <w:rPr>
                <w:color w:val="000000"/>
                <w:sz w:val="20"/>
                <w:szCs w:val="20"/>
                <w:u w:color="000000"/>
                <w:rtl w:val="0"/>
                <w:lang w:val="en-US"/>
              </w:rPr>
              <w:t>All</w:t>
            </w:r>
          </w:p>
        </w:tc>
        <w:tc>
          <w:tcPr>
            <w:tcW w:type="dxa" w:w="1203"/>
            <w:tcBorders>
              <w:top w:val="single" w:color="4f81bd" w:sz="8" w:space="0" w:shadow="0" w:frame="0"/>
              <w:left w:val="nil"/>
              <w:bottom w:val="nil"/>
              <w:right w:val="nil"/>
            </w:tcBorders>
            <w:shd w:val="clear" w:color="auto" w:fill="d3dfee"/>
            <w:tcMar>
              <w:top w:type="dxa" w:w="80"/>
              <w:left w:type="dxa" w:w="80"/>
              <w:bottom w:type="dxa" w:w="80"/>
              <w:right w:type="dxa" w:w="80"/>
            </w:tcMar>
            <w:vAlign w:val="center"/>
          </w:tcPr>
          <w:p>
            <w:pPr>
              <w:pStyle w:val="Body A"/>
              <w:jc w:val="center"/>
            </w:pPr>
            <w:r>
              <w:rPr>
                <w:color w:val="000000"/>
                <w:sz w:val="20"/>
                <w:szCs w:val="20"/>
                <w:u w:color="000000"/>
                <w:rtl w:val="0"/>
                <w:lang w:val="en-US"/>
              </w:rPr>
              <w:t>18-29 yrs</w:t>
            </w:r>
          </w:p>
        </w:tc>
      </w:tr>
      <w:tr>
        <w:tblPrEx>
          <w:shd w:val="clear" w:color="auto" w:fill="ced7e7"/>
        </w:tblPrEx>
        <w:trPr>
          <w:trHeight w:val="453" w:hRule="atLeast"/>
        </w:trPr>
        <w:tc>
          <w:tcPr>
            <w:tcW w:type="dxa" w:w="4608"/>
            <w:tcBorders>
              <w:top w:val="nil"/>
              <w:left w:val="nil"/>
              <w:bottom w:val="nil"/>
              <w:right w:val="nil"/>
            </w:tcBorders>
            <w:shd w:val="clear" w:color="auto" w:fill="auto"/>
            <w:tcMar>
              <w:top w:type="dxa" w:w="80"/>
              <w:left w:type="dxa" w:w="80"/>
              <w:bottom w:type="dxa" w:w="80"/>
              <w:right w:type="dxa" w:w="80"/>
            </w:tcMar>
            <w:vAlign w:val="center"/>
          </w:tcPr>
          <w:p>
            <w:pPr>
              <w:pStyle w:val="Body A"/>
            </w:pPr>
            <w:r>
              <w:rPr>
                <w:color w:val="000000"/>
                <w:sz w:val="20"/>
                <w:szCs w:val="20"/>
                <w:u w:color="000000"/>
                <w:rtl w:val="0"/>
                <w:lang w:val="en-US"/>
              </w:rPr>
              <w:t>Personally know someone who has been sent to jail, prison, or another type of correctional facility</w:t>
            </w:r>
          </w:p>
        </w:tc>
        <w:tc>
          <w:tcPr>
            <w:tcW w:type="dxa" w:w="1202"/>
            <w:tcBorders>
              <w:top w:val="nil"/>
              <w:left w:val="nil"/>
              <w:bottom w:val="nil"/>
              <w:right w:val="nil"/>
            </w:tcBorders>
            <w:shd w:val="clear" w:color="auto" w:fill="auto"/>
            <w:tcMar>
              <w:top w:type="dxa" w:w="80"/>
              <w:left w:type="dxa" w:w="80"/>
              <w:bottom w:type="dxa" w:w="80"/>
              <w:right w:type="dxa" w:w="80"/>
            </w:tcMar>
            <w:vAlign w:val="center"/>
          </w:tcPr>
          <w:p>
            <w:pPr>
              <w:pStyle w:val="Body A"/>
              <w:jc w:val="center"/>
            </w:pPr>
            <w:r>
              <w:rPr>
                <w:color w:val="000000"/>
                <w:sz w:val="20"/>
                <w:szCs w:val="20"/>
                <w:u w:color="000000"/>
                <w:rtl w:val="0"/>
                <w:lang w:val="en-US"/>
              </w:rPr>
              <w:t>75%</w:t>
            </w:r>
          </w:p>
        </w:tc>
        <w:tc>
          <w:tcPr>
            <w:tcW w:type="dxa" w:w="1068"/>
            <w:tcBorders>
              <w:top w:val="nil"/>
              <w:left w:val="nil"/>
              <w:bottom w:val="nil"/>
              <w:right w:val="nil"/>
            </w:tcBorders>
            <w:shd w:val="clear" w:color="auto" w:fill="auto"/>
            <w:tcMar>
              <w:top w:type="dxa" w:w="80"/>
              <w:left w:type="dxa" w:w="80"/>
              <w:bottom w:type="dxa" w:w="80"/>
              <w:right w:type="dxa" w:w="80"/>
            </w:tcMar>
            <w:vAlign w:val="center"/>
          </w:tcPr>
          <w:p>
            <w:pPr>
              <w:pStyle w:val="Body A"/>
              <w:jc w:val="center"/>
            </w:pPr>
            <w:r>
              <w:rPr>
                <w:color w:val="000000"/>
                <w:sz w:val="20"/>
                <w:szCs w:val="20"/>
                <w:u w:color="000000"/>
                <w:rtl w:val="0"/>
                <w:lang w:val="en-US"/>
              </w:rPr>
              <w:t>73%</w:t>
            </w:r>
          </w:p>
        </w:tc>
        <w:tc>
          <w:tcPr>
            <w:tcW w:type="dxa" w:w="1336"/>
            <w:gridSpan w:val="2"/>
            <w:tcBorders>
              <w:top w:val="nil"/>
              <w:left w:val="nil"/>
              <w:bottom w:val="nil"/>
              <w:right w:val="nil"/>
            </w:tcBorders>
            <w:shd w:val="clear" w:color="auto" w:fill="auto"/>
            <w:tcMar>
              <w:top w:type="dxa" w:w="80"/>
              <w:left w:type="dxa" w:w="80"/>
              <w:bottom w:type="dxa" w:w="80"/>
              <w:right w:type="dxa" w:w="80"/>
            </w:tcMar>
            <w:vAlign w:val="center"/>
          </w:tcPr>
          <w:p>
            <w:pPr>
              <w:pStyle w:val="Body A"/>
              <w:jc w:val="center"/>
            </w:pPr>
            <w:r>
              <w:rPr>
                <w:color w:val="000000"/>
                <w:sz w:val="20"/>
                <w:szCs w:val="20"/>
                <w:u w:color="000000"/>
                <w:rtl w:val="0"/>
                <w:lang w:val="en-US"/>
              </w:rPr>
              <w:t>58%</w:t>
            </w:r>
          </w:p>
        </w:tc>
        <w:tc>
          <w:tcPr>
            <w:tcW w:type="dxa" w:w="1203"/>
            <w:tcBorders>
              <w:top w:val="nil"/>
              <w:left w:val="nil"/>
              <w:bottom w:val="nil"/>
              <w:right w:val="nil"/>
            </w:tcBorders>
            <w:shd w:val="clear" w:color="auto" w:fill="auto"/>
            <w:tcMar>
              <w:top w:type="dxa" w:w="80"/>
              <w:left w:type="dxa" w:w="80"/>
              <w:bottom w:type="dxa" w:w="80"/>
              <w:right w:type="dxa" w:w="80"/>
            </w:tcMar>
            <w:vAlign w:val="center"/>
          </w:tcPr>
          <w:p>
            <w:pPr>
              <w:pStyle w:val="Body A"/>
              <w:jc w:val="center"/>
            </w:pPr>
            <w:r>
              <w:rPr>
                <w:color w:val="000000"/>
                <w:sz w:val="20"/>
                <w:szCs w:val="20"/>
                <w:u w:color="000000"/>
                <w:rtl w:val="0"/>
                <w:lang w:val="en-US"/>
              </w:rPr>
              <w:t>59%</w:t>
            </w:r>
          </w:p>
        </w:tc>
      </w:tr>
      <w:tr>
        <w:tblPrEx>
          <w:shd w:val="clear" w:color="auto" w:fill="ced7e7"/>
        </w:tblPrEx>
        <w:trPr>
          <w:trHeight w:val="453" w:hRule="atLeast"/>
        </w:trPr>
        <w:tc>
          <w:tcPr>
            <w:tcW w:type="dxa" w:w="4608"/>
            <w:tcBorders>
              <w:top w:val="nil"/>
              <w:left w:val="nil"/>
              <w:bottom w:val="nil"/>
              <w:right w:val="nil"/>
            </w:tcBorders>
            <w:shd w:val="clear" w:color="auto" w:fill="d3dfee"/>
            <w:tcMar>
              <w:top w:type="dxa" w:w="80"/>
              <w:left w:type="dxa" w:w="80"/>
              <w:bottom w:type="dxa" w:w="80"/>
              <w:right w:type="dxa" w:w="80"/>
            </w:tcMar>
            <w:vAlign w:val="center"/>
          </w:tcPr>
          <w:p>
            <w:pPr>
              <w:pStyle w:val="Body A"/>
            </w:pPr>
            <w:r>
              <w:rPr>
                <w:color w:val="000000"/>
                <w:sz w:val="20"/>
                <w:szCs w:val="20"/>
                <w:u w:color="000000"/>
                <w:rtl w:val="0"/>
                <w:lang w:val="en-US"/>
              </w:rPr>
              <w:t>They, or someone close to them, have had a negative interaction with law enforcement</w:t>
            </w:r>
          </w:p>
        </w:tc>
        <w:tc>
          <w:tcPr>
            <w:tcW w:type="dxa" w:w="1202"/>
            <w:tcBorders>
              <w:top w:val="nil"/>
              <w:left w:val="nil"/>
              <w:bottom w:val="nil"/>
              <w:right w:val="nil"/>
            </w:tcBorders>
            <w:shd w:val="clear" w:color="auto" w:fill="d3dfee"/>
            <w:tcMar>
              <w:top w:type="dxa" w:w="80"/>
              <w:left w:type="dxa" w:w="80"/>
              <w:bottom w:type="dxa" w:w="80"/>
              <w:right w:type="dxa" w:w="80"/>
            </w:tcMar>
            <w:vAlign w:val="center"/>
          </w:tcPr>
          <w:p>
            <w:pPr>
              <w:pStyle w:val="Body A"/>
              <w:jc w:val="center"/>
            </w:pPr>
            <w:r>
              <w:rPr>
                <w:color w:val="000000"/>
                <w:sz w:val="20"/>
                <w:szCs w:val="20"/>
                <w:u w:color="000000"/>
                <w:rtl w:val="0"/>
                <w:lang w:val="en-US"/>
              </w:rPr>
              <w:t>56%</w:t>
            </w:r>
          </w:p>
        </w:tc>
        <w:tc>
          <w:tcPr>
            <w:tcW w:type="dxa" w:w="1068"/>
            <w:tcBorders>
              <w:top w:val="nil"/>
              <w:left w:val="nil"/>
              <w:bottom w:val="nil"/>
              <w:right w:val="nil"/>
            </w:tcBorders>
            <w:shd w:val="clear" w:color="auto" w:fill="d3dfee"/>
            <w:tcMar>
              <w:top w:type="dxa" w:w="80"/>
              <w:left w:type="dxa" w:w="80"/>
              <w:bottom w:type="dxa" w:w="80"/>
              <w:right w:type="dxa" w:w="80"/>
            </w:tcMar>
            <w:vAlign w:val="center"/>
          </w:tcPr>
          <w:p>
            <w:pPr>
              <w:pStyle w:val="Body A"/>
              <w:jc w:val="center"/>
            </w:pPr>
            <w:r>
              <w:rPr>
                <w:b w:val="1"/>
                <w:bCs w:val="1"/>
                <w:color w:val="000000"/>
                <w:sz w:val="20"/>
                <w:szCs w:val="20"/>
                <w:u w:color="000000"/>
                <w:rtl w:val="0"/>
                <w:lang w:val="en-US"/>
              </w:rPr>
              <w:t>62%</w:t>
            </w:r>
          </w:p>
        </w:tc>
        <w:tc>
          <w:tcPr>
            <w:tcW w:type="dxa" w:w="1336"/>
            <w:gridSpan w:val="2"/>
            <w:tcBorders>
              <w:top w:val="nil"/>
              <w:left w:val="nil"/>
              <w:bottom w:val="nil"/>
              <w:right w:val="nil"/>
            </w:tcBorders>
            <w:shd w:val="clear" w:color="auto" w:fill="d3dfee"/>
            <w:tcMar>
              <w:top w:type="dxa" w:w="80"/>
              <w:left w:type="dxa" w:w="80"/>
              <w:bottom w:type="dxa" w:w="80"/>
              <w:right w:type="dxa" w:w="80"/>
            </w:tcMar>
            <w:vAlign w:val="center"/>
          </w:tcPr>
          <w:p>
            <w:pPr>
              <w:pStyle w:val="Body A"/>
              <w:jc w:val="center"/>
            </w:pPr>
            <w:r>
              <w:rPr>
                <w:color w:val="000000"/>
                <w:sz w:val="20"/>
                <w:szCs w:val="20"/>
                <w:u w:color="000000"/>
                <w:rtl w:val="0"/>
                <w:lang w:val="en-US"/>
              </w:rPr>
              <w:t>34%</w:t>
            </w:r>
          </w:p>
        </w:tc>
        <w:tc>
          <w:tcPr>
            <w:tcW w:type="dxa" w:w="1203"/>
            <w:tcBorders>
              <w:top w:val="nil"/>
              <w:left w:val="nil"/>
              <w:bottom w:val="nil"/>
              <w:right w:val="nil"/>
            </w:tcBorders>
            <w:shd w:val="clear" w:color="auto" w:fill="d3dfee"/>
            <w:tcMar>
              <w:top w:type="dxa" w:w="80"/>
              <w:left w:type="dxa" w:w="80"/>
              <w:bottom w:type="dxa" w:w="80"/>
              <w:right w:type="dxa" w:w="80"/>
            </w:tcMar>
            <w:vAlign w:val="center"/>
          </w:tcPr>
          <w:p>
            <w:pPr>
              <w:pStyle w:val="Body A"/>
              <w:jc w:val="center"/>
            </w:pPr>
            <w:r>
              <w:rPr>
                <w:b w:val="1"/>
                <w:bCs w:val="1"/>
                <w:color w:val="000000"/>
                <w:sz w:val="20"/>
                <w:szCs w:val="20"/>
                <w:u w:color="000000"/>
                <w:rtl w:val="0"/>
                <w:lang w:val="en-US"/>
              </w:rPr>
              <w:t>40%</w:t>
            </w:r>
          </w:p>
        </w:tc>
      </w:tr>
      <w:tr>
        <w:tblPrEx>
          <w:shd w:val="clear" w:color="auto" w:fill="ced7e7"/>
        </w:tblPrEx>
        <w:trPr>
          <w:trHeight w:val="453" w:hRule="atLeast"/>
        </w:trPr>
        <w:tc>
          <w:tcPr>
            <w:tcW w:type="dxa" w:w="4608"/>
            <w:tcBorders>
              <w:top w:val="nil"/>
              <w:left w:val="nil"/>
              <w:bottom w:val="single" w:color="4f81bd" w:sz="8" w:space="0" w:shadow="0" w:frame="0"/>
              <w:right w:val="nil"/>
            </w:tcBorders>
            <w:shd w:val="clear" w:color="auto" w:fill="auto"/>
            <w:tcMar>
              <w:top w:type="dxa" w:w="80"/>
              <w:left w:type="dxa" w:w="80"/>
              <w:bottom w:type="dxa" w:w="80"/>
              <w:right w:type="dxa" w:w="80"/>
            </w:tcMar>
            <w:vAlign w:val="center"/>
          </w:tcPr>
          <w:p>
            <w:pPr>
              <w:pStyle w:val="Body A"/>
            </w:pPr>
            <w:r>
              <w:rPr>
                <w:color w:val="000000"/>
                <w:sz w:val="20"/>
                <w:szCs w:val="20"/>
                <w:u w:color="000000"/>
                <w:rtl w:val="0"/>
                <w:lang w:val="en-US"/>
              </w:rPr>
              <w:t>They, or someone close to them, have been affected by gun violence</w:t>
            </w:r>
          </w:p>
        </w:tc>
        <w:tc>
          <w:tcPr>
            <w:tcW w:type="dxa" w:w="1202"/>
            <w:tcBorders>
              <w:top w:val="nil"/>
              <w:left w:val="nil"/>
              <w:bottom w:val="single" w:color="4f81bd" w:sz="8" w:space="0" w:shadow="0" w:frame="0"/>
              <w:right w:val="nil"/>
            </w:tcBorders>
            <w:shd w:val="clear" w:color="auto" w:fill="auto"/>
            <w:tcMar>
              <w:top w:type="dxa" w:w="80"/>
              <w:left w:type="dxa" w:w="80"/>
              <w:bottom w:type="dxa" w:w="80"/>
              <w:right w:type="dxa" w:w="80"/>
            </w:tcMar>
            <w:vAlign w:val="center"/>
          </w:tcPr>
          <w:p>
            <w:pPr>
              <w:pStyle w:val="Body A"/>
              <w:jc w:val="center"/>
            </w:pPr>
            <w:r>
              <w:rPr>
                <w:color w:val="000000"/>
                <w:sz w:val="20"/>
                <w:szCs w:val="20"/>
                <w:u w:color="000000"/>
                <w:rtl w:val="0"/>
                <w:lang w:val="en-US"/>
              </w:rPr>
              <w:t>42%</w:t>
            </w:r>
          </w:p>
        </w:tc>
        <w:tc>
          <w:tcPr>
            <w:tcW w:type="dxa" w:w="1068"/>
            <w:tcBorders>
              <w:top w:val="nil"/>
              <w:left w:val="nil"/>
              <w:bottom w:val="single" w:color="4f81bd" w:sz="8" w:space="0" w:shadow="0" w:frame="0"/>
              <w:right w:val="nil"/>
            </w:tcBorders>
            <w:shd w:val="clear" w:color="auto" w:fill="auto"/>
            <w:tcMar>
              <w:top w:type="dxa" w:w="80"/>
              <w:left w:type="dxa" w:w="80"/>
              <w:bottom w:type="dxa" w:w="80"/>
              <w:right w:type="dxa" w:w="80"/>
            </w:tcMar>
            <w:vAlign w:val="center"/>
          </w:tcPr>
          <w:p>
            <w:pPr>
              <w:pStyle w:val="Body A"/>
              <w:jc w:val="center"/>
            </w:pPr>
            <w:r>
              <w:rPr>
                <w:b w:val="1"/>
                <w:bCs w:val="1"/>
                <w:color w:val="000000"/>
                <w:sz w:val="20"/>
                <w:szCs w:val="20"/>
                <w:u w:color="000000"/>
                <w:rtl w:val="0"/>
                <w:lang w:val="en-US"/>
              </w:rPr>
              <w:t>48%</w:t>
            </w:r>
          </w:p>
        </w:tc>
        <w:tc>
          <w:tcPr>
            <w:tcW w:type="dxa" w:w="1336"/>
            <w:gridSpan w:val="2"/>
            <w:tcBorders>
              <w:top w:val="nil"/>
              <w:left w:val="nil"/>
              <w:bottom w:val="single" w:color="4f81bd" w:sz="8" w:space="0" w:shadow="0" w:frame="0"/>
              <w:right w:val="nil"/>
            </w:tcBorders>
            <w:shd w:val="clear" w:color="auto" w:fill="auto"/>
            <w:tcMar>
              <w:top w:type="dxa" w:w="80"/>
              <w:left w:type="dxa" w:w="80"/>
              <w:bottom w:type="dxa" w:w="80"/>
              <w:right w:type="dxa" w:w="80"/>
            </w:tcMar>
            <w:vAlign w:val="center"/>
          </w:tcPr>
          <w:p>
            <w:pPr>
              <w:pStyle w:val="Body A"/>
              <w:jc w:val="center"/>
            </w:pPr>
            <w:r>
              <w:rPr>
                <w:color w:val="000000"/>
                <w:sz w:val="20"/>
                <w:szCs w:val="20"/>
                <w:u w:color="000000"/>
                <w:rtl w:val="0"/>
                <w:lang w:val="en-US"/>
              </w:rPr>
              <w:t>29%</w:t>
            </w:r>
          </w:p>
        </w:tc>
        <w:tc>
          <w:tcPr>
            <w:tcW w:type="dxa" w:w="1203"/>
            <w:tcBorders>
              <w:top w:val="nil"/>
              <w:left w:val="nil"/>
              <w:bottom w:val="single" w:color="4f81bd" w:sz="8" w:space="0" w:shadow="0" w:frame="0"/>
              <w:right w:val="nil"/>
            </w:tcBorders>
            <w:shd w:val="clear" w:color="auto" w:fill="auto"/>
            <w:tcMar>
              <w:top w:type="dxa" w:w="80"/>
              <w:left w:type="dxa" w:w="80"/>
              <w:bottom w:type="dxa" w:w="80"/>
              <w:right w:type="dxa" w:w="80"/>
            </w:tcMar>
            <w:vAlign w:val="center"/>
          </w:tcPr>
          <w:p>
            <w:pPr>
              <w:pStyle w:val="Body A"/>
              <w:jc w:val="center"/>
            </w:pPr>
            <w:r>
              <w:rPr>
                <w:color w:val="000000"/>
                <w:sz w:val="20"/>
                <w:szCs w:val="20"/>
                <w:u w:color="000000"/>
                <w:rtl w:val="0"/>
                <w:lang w:val="en-US"/>
              </w:rPr>
              <w:t>26%</w:t>
            </w:r>
          </w:p>
        </w:tc>
      </w:tr>
    </w:tbl>
    <w:p>
      <w:pPr>
        <w:pStyle w:val="Body A"/>
        <w:widowControl w:val="0"/>
        <w:ind w:left="108" w:hanging="108"/>
        <w:jc w:val="center"/>
      </w:pPr>
    </w:p>
    <w:p>
      <w:pPr>
        <w:pStyle w:val="Body A"/>
        <w:widowControl w:val="0"/>
        <w:jc w:val="center"/>
      </w:pPr>
    </w:p>
    <w:p>
      <w:pPr>
        <w:pStyle w:val="Body A"/>
      </w:pPr>
    </w:p>
    <w:tbl>
      <w:tblPr>
        <w:tblW w:w="9648"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48"/>
      </w:tblGrid>
      <w:tr>
        <w:tblPrEx>
          <w:shd w:val="clear" w:color="auto" w:fill="ced7e7"/>
        </w:tblPrEx>
        <w:trPr>
          <w:trHeight w:val="292" w:hRule="atLeast"/>
        </w:trPr>
        <w:tc>
          <w:tcPr>
            <w:tcW w:type="dxa" w:w="9648"/>
            <w:tcBorders>
              <w:top w:val="single" w:color="1f497d" w:sz="4" w:space="0" w:shadow="0" w:frame="0"/>
              <w:left w:val="nil"/>
              <w:bottom w:val="single" w:color="1f497d" w:sz="4" w:space="0" w:shadow="0" w:frame="0"/>
              <w:right w:val="nil"/>
            </w:tcBorders>
            <w:shd w:val="clear" w:color="auto" w:fill="auto"/>
            <w:tcMar>
              <w:top w:type="dxa" w:w="80"/>
              <w:left w:type="dxa" w:w="80"/>
              <w:bottom w:type="dxa" w:w="80"/>
              <w:right w:type="dxa" w:w="80"/>
            </w:tcMar>
            <w:vAlign w:val="center"/>
          </w:tcPr>
          <w:p>
            <w:pPr>
              <w:pStyle w:val="Body A"/>
              <w:jc w:val="center"/>
            </w:pPr>
            <w:r>
              <w:rPr>
                <w:b w:val="1"/>
                <w:bCs w:val="1"/>
                <w:color w:val="1f497d"/>
                <w:sz w:val="24"/>
                <w:szCs w:val="24"/>
                <w:u w:color="1f497d"/>
                <w:rtl w:val="0"/>
                <w:lang w:val="en-US"/>
              </w:rPr>
              <w:t>Communities of color have complex and nuanced views on policing</w:t>
            </w:r>
          </w:p>
        </w:tc>
      </w:tr>
    </w:tbl>
    <w:p>
      <w:pPr>
        <w:pStyle w:val="Body A"/>
        <w:widowControl w:val="0"/>
        <w:ind w:left="108" w:hanging="108"/>
        <w:jc w:val="center"/>
      </w:pPr>
    </w:p>
    <w:p>
      <w:pPr>
        <w:pStyle w:val="Body A"/>
        <w:widowControl w:val="0"/>
        <w:jc w:val="center"/>
      </w:pPr>
    </w:p>
    <w:p>
      <w:pPr>
        <w:pStyle w:val="List Paragraph"/>
        <w:spacing w:after="0" w:line="240" w:lineRule="auto"/>
        <w:ind w:left="360" w:firstLine="0"/>
      </w:pPr>
    </w:p>
    <w:p>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 xml:space="preserve">When it comes to policing, opinions are mixed among communities of color. </w:t>
      </w:r>
    </w:p>
    <w:p>
      <w:pPr>
        <w:pStyle w:val="List Paragraph"/>
        <w:numPr>
          <w:ilvl w:val="1"/>
          <w:numId w:val="2"/>
        </w:numPr>
        <w:bidi w:val="0"/>
        <w:spacing w:after="0" w:line="240" w:lineRule="auto"/>
        <w:ind w:right="0"/>
        <w:jc w:val="left"/>
        <w:rPr>
          <w:rFonts w:ascii="Arial" w:hAnsi="Arial"/>
          <w:rtl w:val="0"/>
          <w:lang w:val="en-US"/>
        </w:rPr>
      </w:pPr>
      <w:r>
        <w:rPr>
          <w:rFonts w:ascii="Arial" w:hAnsi="Arial"/>
          <w:rtl w:val="0"/>
          <w:lang w:val="en-US"/>
        </w:rPr>
        <w:t xml:space="preserve">On the one hand, 82% of African Americans and 65% of Hispanics agree that they </w:t>
      </w:r>
      <w:r>
        <w:rPr>
          <w:rFonts w:ascii="Arial" w:hAnsi="Arial" w:hint="default"/>
          <w:rtl w:val="0"/>
          <w:lang w:val="en-US"/>
        </w:rPr>
        <w:t>“</w:t>
      </w:r>
      <w:r>
        <w:rPr>
          <w:rFonts w:ascii="Arial" w:hAnsi="Arial"/>
          <w:rtl w:val="0"/>
          <w:lang w:val="en-US"/>
        </w:rPr>
        <w:t>frequently worry about interactions between the police and young men of color.</w:t>
      </w:r>
      <w:r>
        <w:rPr>
          <w:rFonts w:ascii="Arial" w:hAnsi="Arial" w:hint="default"/>
          <w:rtl w:val="0"/>
          <w:lang w:val="en-US"/>
        </w:rPr>
        <w:t>”</w:t>
      </w:r>
    </w:p>
    <w:p>
      <w:pPr>
        <w:pStyle w:val="List Paragraph"/>
        <w:numPr>
          <w:ilvl w:val="1"/>
          <w:numId w:val="2"/>
        </w:numPr>
        <w:bidi w:val="0"/>
        <w:spacing w:after="0" w:line="240" w:lineRule="auto"/>
        <w:ind w:right="0"/>
        <w:jc w:val="left"/>
        <w:rPr>
          <w:rFonts w:ascii="Arial" w:hAnsi="Arial"/>
          <w:rtl w:val="0"/>
          <w:lang w:val="en-US"/>
        </w:rPr>
      </w:pPr>
      <w:r>
        <w:rPr>
          <w:rFonts w:ascii="Arial" w:hAnsi="Arial"/>
          <w:rtl w:val="0"/>
          <w:lang w:val="en-US"/>
        </w:rPr>
        <w:t>But at the same time, there is still a sense that police help keep communities safe: 62% of African Americans and 80% of Hispanics say that the police make their communities safer.</w:t>
      </w:r>
    </w:p>
    <w:p>
      <w:pPr>
        <w:pStyle w:val="List Paragraph"/>
        <w:numPr>
          <w:ilvl w:val="1"/>
          <w:numId w:val="2"/>
        </w:numPr>
        <w:bidi w:val="0"/>
        <w:spacing w:after="0" w:line="240" w:lineRule="auto"/>
        <w:ind w:right="0"/>
        <w:jc w:val="left"/>
        <w:rPr>
          <w:rFonts w:ascii="Arial" w:hAnsi="Arial"/>
          <w:rtl w:val="0"/>
          <w:lang w:val="en-US"/>
        </w:rPr>
      </w:pPr>
      <w:r>
        <w:rPr>
          <w:rFonts w:ascii="Arial" w:hAnsi="Arial"/>
          <w:rtl w:val="0"/>
          <w:lang w:val="en-US"/>
        </w:rPr>
        <w:t>Additionally, when forced to choose between two options, an overwhelming majority of African Americans and Hispanics, including young people, don</w:t>
      </w:r>
      <w:r>
        <w:rPr>
          <w:rFonts w:ascii="Arial" w:hAnsi="Arial" w:hint="default"/>
          <w:rtl w:val="0"/>
          <w:lang w:val="en-US"/>
        </w:rPr>
        <w:t>’</w:t>
      </w:r>
      <w:r>
        <w:rPr>
          <w:rFonts w:ascii="Arial" w:hAnsi="Arial"/>
          <w:rtl w:val="0"/>
          <w:lang w:val="en-US"/>
        </w:rPr>
        <w:t>t believe racism is pervasive within police departments.</w:t>
      </w:r>
    </w:p>
    <w:p>
      <w:pPr>
        <w:pStyle w:val="List Paragraph"/>
        <w:spacing w:after="0" w:line="240" w:lineRule="auto"/>
        <w:ind w:left="360" w:firstLine="0"/>
      </w:pPr>
    </w:p>
    <w:p>
      <w:pPr>
        <w:pStyle w:val="Body A"/>
        <w:jc w:val="center"/>
      </w:pPr>
      <w:r>
        <w:rPr>
          <w:b w:val="1"/>
          <w:bCs w:val="1"/>
          <w:sz w:val="20"/>
          <w:szCs w:val="20"/>
          <w:rtl w:val="0"/>
          <w:lang w:val="en-US"/>
        </w:rPr>
        <w:t>Which statement do you agree with more?</w:t>
      </w:r>
    </w:p>
    <w:tbl>
      <w:tblPr>
        <w:tblW w:w="9417"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08"/>
        <w:gridCol w:w="1202"/>
        <w:gridCol w:w="1068"/>
        <w:gridCol w:w="160"/>
        <w:gridCol w:w="1176"/>
        <w:gridCol w:w="1203"/>
      </w:tblGrid>
      <w:tr>
        <w:tblPrEx>
          <w:shd w:val="clear" w:color="auto" w:fill="ced7e7"/>
        </w:tblPrEx>
        <w:trPr>
          <w:trHeight w:val="310" w:hRule="atLeast"/>
        </w:trPr>
        <w:tc>
          <w:tcPr>
            <w:tcW w:type="dxa" w:w="4608"/>
            <w:tcBorders>
              <w:top w:val="single" w:color="4f81bd" w:sz="8" w:space="0" w:shadow="0" w:frame="0"/>
              <w:left w:val="nil"/>
              <w:bottom w:val="single" w:color="4f81bd" w:sz="8" w:space="0" w:shadow="0" w:frame="0"/>
              <w:right w:val="nil"/>
            </w:tcBorders>
            <w:shd w:val="clear" w:color="auto" w:fill="auto"/>
            <w:tcMar>
              <w:top w:type="dxa" w:w="80"/>
              <w:left w:type="dxa" w:w="80"/>
              <w:bottom w:type="dxa" w:w="80"/>
              <w:right w:type="dxa" w:w="80"/>
            </w:tcMar>
            <w:vAlign w:val="center"/>
          </w:tcPr>
          <w:p/>
        </w:tc>
        <w:tc>
          <w:tcPr>
            <w:tcW w:type="dxa" w:w="2430"/>
            <w:gridSpan w:val="3"/>
            <w:tcBorders>
              <w:top w:val="single" w:color="4f81bd" w:sz="8" w:space="0" w:shadow="0" w:frame="0"/>
              <w:left w:val="nil"/>
              <w:bottom w:val="single" w:color="4f81bd" w:sz="8" w:space="0" w:shadow="0" w:frame="0"/>
              <w:right w:val="nil"/>
            </w:tcBorders>
            <w:shd w:val="clear" w:color="auto" w:fill="auto"/>
            <w:tcMar>
              <w:top w:type="dxa" w:w="80"/>
              <w:left w:type="dxa" w:w="80"/>
              <w:bottom w:type="dxa" w:w="80"/>
              <w:right w:type="dxa" w:w="80"/>
            </w:tcMar>
            <w:vAlign w:val="center"/>
          </w:tcPr>
          <w:p>
            <w:pPr>
              <w:pStyle w:val="Body A"/>
              <w:jc w:val="center"/>
            </w:pPr>
            <w:r>
              <w:rPr>
                <w:color w:val="000000"/>
                <w:sz w:val="20"/>
                <w:szCs w:val="20"/>
                <w:u w:color="000000"/>
                <w:rtl w:val="0"/>
                <w:lang w:val="en-US"/>
              </w:rPr>
              <w:t>African Americans</w:t>
            </w:r>
          </w:p>
        </w:tc>
        <w:tc>
          <w:tcPr>
            <w:tcW w:type="dxa" w:w="2379"/>
            <w:gridSpan w:val="2"/>
            <w:tcBorders>
              <w:top w:val="single" w:color="4f81bd" w:sz="8" w:space="0" w:shadow="0" w:frame="0"/>
              <w:left w:val="nil"/>
              <w:bottom w:val="single" w:color="4f81bd" w:sz="8" w:space="0" w:shadow="0" w:frame="0"/>
              <w:right w:val="nil"/>
            </w:tcBorders>
            <w:shd w:val="clear" w:color="auto" w:fill="auto"/>
            <w:tcMar>
              <w:top w:type="dxa" w:w="80"/>
              <w:left w:type="dxa" w:w="80"/>
              <w:bottom w:type="dxa" w:w="80"/>
              <w:right w:type="dxa" w:w="80"/>
            </w:tcMar>
            <w:vAlign w:val="center"/>
          </w:tcPr>
          <w:p>
            <w:pPr>
              <w:pStyle w:val="Body A"/>
              <w:jc w:val="center"/>
            </w:pPr>
            <w:r>
              <w:rPr>
                <w:color w:val="000000"/>
                <w:sz w:val="20"/>
                <w:szCs w:val="20"/>
                <w:u w:color="000000"/>
                <w:rtl w:val="0"/>
                <w:lang w:val="en-US"/>
              </w:rPr>
              <w:t>Hispanics</w:t>
            </w:r>
          </w:p>
        </w:tc>
      </w:tr>
      <w:tr>
        <w:tblPrEx>
          <w:shd w:val="clear" w:color="auto" w:fill="ced7e7"/>
        </w:tblPrEx>
        <w:trPr>
          <w:trHeight w:val="310" w:hRule="atLeast"/>
        </w:trPr>
        <w:tc>
          <w:tcPr>
            <w:tcW w:type="dxa" w:w="4608"/>
            <w:tcBorders>
              <w:top w:val="single" w:color="4f81bd" w:sz="8" w:space="0" w:shadow="0" w:frame="0"/>
              <w:left w:val="nil"/>
              <w:bottom w:val="nil"/>
              <w:right w:val="nil"/>
            </w:tcBorders>
            <w:shd w:val="clear" w:color="auto" w:fill="d3dfee"/>
            <w:tcMar>
              <w:top w:type="dxa" w:w="80"/>
              <w:left w:type="dxa" w:w="80"/>
              <w:bottom w:type="dxa" w:w="80"/>
              <w:right w:type="dxa" w:w="80"/>
            </w:tcMar>
            <w:vAlign w:val="center"/>
          </w:tcPr>
          <w:p/>
        </w:tc>
        <w:tc>
          <w:tcPr>
            <w:tcW w:type="dxa" w:w="1202"/>
            <w:tcBorders>
              <w:top w:val="single" w:color="4f81bd" w:sz="8" w:space="0" w:shadow="0" w:frame="0"/>
              <w:left w:val="nil"/>
              <w:bottom w:val="nil"/>
              <w:right w:val="nil"/>
            </w:tcBorders>
            <w:shd w:val="clear" w:color="auto" w:fill="d3dfee"/>
            <w:tcMar>
              <w:top w:type="dxa" w:w="80"/>
              <w:left w:type="dxa" w:w="80"/>
              <w:bottom w:type="dxa" w:w="80"/>
              <w:right w:type="dxa" w:w="80"/>
            </w:tcMar>
            <w:vAlign w:val="center"/>
          </w:tcPr>
          <w:p>
            <w:pPr>
              <w:pStyle w:val="Body A"/>
              <w:jc w:val="center"/>
            </w:pPr>
            <w:r>
              <w:rPr>
                <w:color w:val="000000"/>
                <w:sz w:val="20"/>
                <w:szCs w:val="20"/>
                <w:u w:color="000000"/>
                <w:rtl w:val="0"/>
                <w:lang w:val="en-US"/>
              </w:rPr>
              <w:t>All</w:t>
            </w:r>
          </w:p>
        </w:tc>
        <w:tc>
          <w:tcPr>
            <w:tcW w:type="dxa" w:w="1068"/>
            <w:tcBorders>
              <w:top w:val="single" w:color="4f81bd" w:sz="8" w:space="0" w:shadow="0" w:frame="0"/>
              <w:left w:val="nil"/>
              <w:bottom w:val="nil"/>
              <w:right w:val="nil"/>
            </w:tcBorders>
            <w:shd w:val="clear" w:color="auto" w:fill="d3dfee"/>
            <w:tcMar>
              <w:top w:type="dxa" w:w="80"/>
              <w:left w:type="dxa" w:w="80"/>
              <w:bottom w:type="dxa" w:w="80"/>
              <w:right w:type="dxa" w:w="80"/>
            </w:tcMar>
            <w:vAlign w:val="center"/>
          </w:tcPr>
          <w:p>
            <w:pPr>
              <w:pStyle w:val="Body A"/>
              <w:jc w:val="center"/>
            </w:pPr>
            <w:r>
              <w:rPr>
                <w:color w:val="000000"/>
                <w:sz w:val="20"/>
                <w:szCs w:val="20"/>
                <w:u w:color="000000"/>
                <w:rtl w:val="0"/>
                <w:lang w:val="en-US"/>
              </w:rPr>
              <w:t>18-29 yrs</w:t>
            </w:r>
          </w:p>
        </w:tc>
        <w:tc>
          <w:tcPr>
            <w:tcW w:type="dxa" w:w="1336"/>
            <w:gridSpan w:val="2"/>
            <w:tcBorders>
              <w:top w:val="single" w:color="4f81bd" w:sz="8" w:space="0" w:shadow="0" w:frame="0"/>
              <w:left w:val="nil"/>
              <w:bottom w:val="nil"/>
              <w:right w:val="nil"/>
            </w:tcBorders>
            <w:shd w:val="clear" w:color="auto" w:fill="d3dfee"/>
            <w:tcMar>
              <w:top w:type="dxa" w:w="80"/>
              <w:left w:type="dxa" w:w="80"/>
              <w:bottom w:type="dxa" w:w="80"/>
              <w:right w:type="dxa" w:w="80"/>
            </w:tcMar>
            <w:vAlign w:val="center"/>
          </w:tcPr>
          <w:p>
            <w:pPr>
              <w:pStyle w:val="Body A"/>
              <w:jc w:val="center"/>
            </w:pPr>
            <w:r>
              <w:rPr>
                <w:color w:val="000000"/>
                <w:sz w:val="20"/>
                <w:szCs w:val="20"/>
                <w:u w:color="000000"/>
                <w:rtl w:val="0"/>
                <w:lang w:val="en-US"/>
              </w:rPr>
              <w:t>All</w:t>
            </w:r>
          </w:p>
        </w:tc>
        <w:tc>
          <w:tcPr>
            <w:tcW w:type="dxa" w:w="1203"/>
            <w:tcBorders>
              <w:top w:val="single" w:color="4f81bd" w:sz="8" w:space="0" w:shadow="0" w:frame="0"/>
              <w:left w:val="nil"/>
              <w:bottom w:val="nil"/>
              <w:right w:val="nil"/>
            </w:tcBorders>
            <w:shd w:val="clear" w:color="auto" w:fill="d3dfee"/>
            <w:tcMar>
              <w:top w:type="dxa" w:w="80"/>
              <w:left w:type="dxa" w:w="80"/>
              <w:bottom w:type="dxa" w:w="80"/>
              <w:right w:type="dxa" w:w="80"/>
            </w:tcMar>
            <w:vAlign w:val="center"/>
          </w:tcPr>
          <w:p>
            <w:pPr>
              <w:pStyle w:val="Body A"/>
              <w:jc w:val="center"/>
            </w:pPr>
            <w:r>
              <w:rPr>
                <w:color w:val="000000"/>
                <w:sz w:val="20"/>
                <w:szCs w:val="20"/>
                <w:u w:color="000000"/>
                <w:rtl w:val="0"/>
                <w:lang w:val="en-US"/>
              </w:rPr>
              <w:t>18-29 yrs</w:t>
            </w:r>
          </w:p>
        </w:tc>
      </w:tr>
      <w:tr>
        <w:tblPrEx>
          <w:shd w:val="clear" w:color="auto" w:fill="ced7e7"/>
        </w:tblPrEx>
        <w:trPr>
          <w:trHeight w:val="893" w:hRule="atLeast"/>
        </w:trPr>
        <w:tc>
          <w:tcPr>
            <w:tcW w:type="dxa" w:w="4608"/>
            <w:tcBorders>
              <w:top w:val="nil"/>
              <w:left w:val="nil"/>
              <w:bottom w:val="nil"/>
              <w:right w:val="nil"/>
            </w:tcBorders>
            <w:shd w:val="clear" w:color="auto" w:fill="auto"/>
            <w:tcMar>
              <w:top w:type="dxa" w:w="80"/>
              <w:left w:type="dxa" w:w="80"/>
              <w:bottom w:type="dxa" w:w="80"/>
              <w:right w:type="dxa" w:w="80"/>
            </w:tcMar>
            <w:vAlign w:val="center"/>
          </w:tcPr>
          <w:p>
            <w:pPr>
              <w:pStyle w:val="Body A"/>
            </w:pPr>
            <w:r>
              <w:rPr>
                <w:color w:val="000000"/>
                <w:sz w:val="20"/>
                <w:szCs w:val="20"/>
                <w:u w:color="000000"/>
                <w:rtl w:val="0"/>
                <w:lang w:val="en-US"/>
              </w:rPr>
              <w:t>Most police officers in America are professionals and do the right thing, but there are a few bad apples who discriminate and profile on the basis of race.</w:t>
            </w:r>
          </w:p>
        </w:tc>
        <w:tc>
          <w:tcPr>
            <w:tcW w:type="dxa" w:w="1202"/>
            <w:tcBorders>
              <w:top w:val="nil"/>
              <w:left w:val="nil"/>
              <w:bottom w:val="nil"/>
              <w:right w:val="nil"/>
            </w:tcBorders>
            <w:shd w:val="clear" w:color="auto" w:fill="auto"/>
            <w:tcMar>
              <w:top w:type="dxa" w:w="80"/>
              <w:left w:type="dxa" w:w="80"/>
              <w:bottom w:type="dxa" w:w="80"/>
              <w:right w:type="dxa" w:w="80"/>
            </w:tcMar>
            <w:vAlign w:val="center"/>
          </w:tcPr>
          <w:p>
            <w:pPr>
              <w:pStyle w:val="Body A"/>
              <w:jc w:val="center"/>
            </w:pPr>
            <w:r>
              <w:rPr>
                <w:color w:val="000000"/>
                <w:sz w:val="20"/>
                <w:szCs w:val="20"/>
                <w:u w:color="000000"/>
                <w:rtl w:val="0"/>
                <w:lang w:val="en-US"/>
              </w:rPr>
              <w:t>74%</w:t>
            </w:r>
          </w:p>
        </w:tc>
        <w:tc>
          <w:tcPr>
            <w:tcW w:type="dxa" w:w="1068"/>
            <w:tcBorders>
              <w:top w:val="nil"/>
              <w:left w:val="nil"/>
              <w:bottom w:val="nil"/>
              <w:right w:val="nil"/>
            </w:tcBorders>
            <w:shd w:val="clear" w:color="auto" w:fill="auto"/>
            <w:tcMar>
              <w:top w:type="dxa" w:w="80"/>
              <w:left w:type="dxa" w:w="80"/>
              <w:bottom w:type="dxa" w:w="80"/>
              <w:right w:type="dxa" w:w="80"/>
            </w:tcMar>
            <w:vAlign w:val="center"/>
          </w:tcPr>
          <w:p>
            <w:pPr>
              <w:pStyle w:val="Body A"/>
              <w:jc w:val="center"/>
            </w:pPr>
            <w:r>
              <w:rPr>
                <w:color w:val="000000"/>
                <w:sz w:val="20"/>
                <w:szCs w:val="20"/>
                <w:u w:color="000000"/>
                <w:rtl w:val="0"/>
                <w:lang w:val="en-US"/>
              </w:rPr>
              <w:t>71%</w:t>
            </w:r>
          </w:p>
        </w:tc>
        <w:tc>
          <w:tcPr>
            <w:tcW w:type="dxa" w:w="1336"/>
            <w:gridSpan w:val="2"/>
            <w:tcBorders>
              <w:top w:val="nil"/>
              <w:left w:val="nil"/>
              <w:bottom w:val="nil"/>
              <w:right w:val="nil"/>
            </w:tcBorders>
            <w:shd w:val="clear" w:color="auto" w:fill="auto"/>
            <w:tcMar>
              <w:top w:type="dxa" w:w="80"/>
              <w:left w:type="dxa" w:w="80"/>
              <w:bottom w:type="dxa" w:w="80"/>
              <w:right w:type="dxa" w:w="80"/>
            </w:tcMar>
            <w:vAlign w:val="center"/>
          </w:tcPr>
          <w:p>
            <w:pPr>
              <w:pStyle w:val="Body A"/>
              <w:jc w:val="center"/>
            </w:pPr>
            <w:r>
              <w:rPr>
                <w:color w:val="000000"/>
                <w:sz w:val="20"/>
                <w:szCs w:val="20"/>
                <w:u w:color="000000"/>
                <w:rtl w:val="0"/>
                <w:lang w:val="en-US"/>
              </w:rPr>
              <w:t>83%</w:t>
            </w:r>
          </w:p>
        </w:tc>
        <w:tc>
          <w:tcPr>
            <w:tcW w:type="dxa" w:w="1203"/>
            <w:tcBorders>
              <w:top w:val="nil"/>
              <w:left w:val="nil"/>
              <w:bottom w:val="nil"/>
              <w:right w:val="nil"/>
            </w:tcBorders>
            <w:shd w:val="clear" w:color="auto" w:fill="auto"/>
            <w:tcMar>
              <w:top w:type="dxa" w:w="80"/>
              <w:left w:type="dxa" w:w="80"/>
              <w:bottom w:type="dxa" w:w="80"/>
              <w:right w:type="dxa" w:w="80"/>
            </w:tcMar>
            <w:vAlign w:val="center"/>
          </w:tcPr>
          <w:p>
            <w:pPr>
              <w:pStyle w:val="Body A"/>
              <w:jc w:val="center"/>
            </w:pPr>
            <w:r>
              <w:rPr>
                <w:color w:val="000000"/>
                <w:sz w:val="20"/>
                <w:szCs w:val="20"/>
                <w:u w:color="000000"/>
                <w:rtl w:val="0"/>
                <w:lang w:val="en-US"/>
              </w:rPr>
              <w:t>82%</w:t>
            </w:r>
          </w:p>
        </w:tc>
      </w:tr>
      <w:tr>
        <w:tblPrEx>
          <w:shd w:val="clear" w:color="auto" w:fill="ced7e7"/>
        </w:tblPrEx>
        <w:trPr>
          <w:trHeight w:val="453" w:hRule="atLeast"/>
        </w:trPr>
        <w:tc>
          <w:tcPr>
            <w:tcW w:type="dxa" w:w="4608"/>
            <w:tcBorders>
              <w:top w:val="nil"/>
              <w:left w:val="nil"/>
              <w:bottom w:val="single" w:color="4f81bd" w:sz="8" w:space="0" w:shadow="0" w:frame="0"/>
              <w:right w:val="nil"/>
            </w:tcBorders>
            <w:shd w:val="clear" w:color="auto" w:fill="d3dfee"/>
            <w:tcMar>
              <w:top w:type="dxa" w:w="80"/>
              <w:left w:type="dxa" w:w="80"/>
              <w:bottom w:type="dxa" w:w="80"/>
              <w:right w:type="dxa" w:w="80"/>
            </w:tcMar>
            <w:vAlign w:val="center"/>
          </w:tcPr>
          <w:p>
            <w:pPr>
              <w:pStyle w:val="Body A"/>
            </w:pPr>
            <w:r>
              <w:rPr>
                <w:color w:val="000000"/>
                <w:sz w:val="20"/>
                <w:szCs w:val="20"/>
                <w:u w:color="000000"/>
                <w:rtl w:val="0"/>
                <w:lang w:val="en-US"/>
              </w:rPr>
              <w:t>Most police officers in America discriminate and profile on the basis of race.</w:t>
            </w:r>
          </w:p>
        </w:tc>
        <w:tc>
          <w:tcPr>
            <w:tcW w:type="dxa" w:w="1202"/>
            <w:tcBorders>
              <w:top w:val="nil"/>
              <w:left w:val="nil"/>
              <w:bottom w:val="single" w:color="4f81bd" w:sz="8" w:space="0" w:shadow="0" w:frame="0"/>
              <w:right w:val="nil"/>
            </w:tcBorders>
            <w:shd w:val="clear" w:color="auto" w:fill="d3dfee"/>
            <w:tcMar>
              <w:top w:type="dxa" w:w="80"/>
              <w:left w:type="dxa" w:w="80"/>
              <w:bottom w:type="dxa" w:w="80"/>
              <w:right w:type="dxa" w:w="80"/>
            </w:tcMar>
            <w:vAlign w:val="center"/>
          </w:tcPr>
          <w:p>
            <w:pPr>
              <w:pStyle w:val="Body A"/>
              <w:jc w:val="center"/>
            </w:pPr>
            <w:r>
              <w:rPr>
                <w:color w:val="000000"/>
                <w:sz w:val="20"/>
                <w:szCs w:val="20"/>
                <w:u w:color="000000"/>
                <w:rtl w:val="0"/>
                <w:lang w:val="en-US"/>
              </w:rPr>
              <w:t>23%</w:t>
            </w:r>
          </w:p>
        </w:tc>
        <w:tc>
          <w:tcPr>
            <w:tcW w:type="dxa" w:w="1068"/>
            <w:tcBorders>
              <w:top w:val="nil"/>
              <w:left w:val="nil"/>
              <w:bottom w:val="single" w:color="4f81bd" w:sz="8" w:space="0" w:shadow="0" w:frame="0"/>
              <w:right w:val="nil"/>
            </w:tcBorders>
            <w:shd w:val="clear" w:color="auto" w:fill="d3dfee"/>
            <w:tcMar>
              <w:top w:type="dxa" w:w="80"/>
              <w:left w:type="dxa" w:w="80"/>
              <w:bottom w:type="dxa" w:w="80"/>
              <w:right w:type="dxa" w:w="80"/>
            </w:tcMar>
            <w:vAlign w:val="center"/>
          </w:tcPr>
          <w:p>
            <w:pPr>
              <w:pStyle w:val="Body A"/>
              <w:jc w:val="center"/>
            </w:pPr>
            <w:r>
              <w:rPr>
                <w:color w:val="000000"/>
                <w:sz w:val="20"/>
                <w:szCs w:val="20"/>
                <w:u w:color="000000"/>
                <w:rtl w:val="0"/>
                <w:lang w:val="en-US"/>
              </w:rPr>
              <w:t>27%</w:t>
            </w:r>
          </w:p>
        </w:tc>
        <w:tc>
          <w:tcPr>
            <w:tcW w:type="dxa" w:w="1336"/>
            <w:gridSpan w:val="2"/>
            <w:tcBorders>
              <w:top w:val="nil"/>
              <w:left w:val="nil"/>
              <w:bottom w:val="single" w:color="4f81bd" w:sz="8" w:space="0" w:shadow="0" w:frame="0"/>
              <w:right w:val="nil"/>
            </w:tcBorders>
            <w:shd w:val="clear" w:color="auto" w:fill="d3dfee"/>
            <w:tcMar>
              <w:top w:type="dxa" w:w="80"/>
              <w:left w:type="dxa" w:w="80"/>
              <w:bottom w:type="dxa" w:w="80"/>
              <w:right w:type="dxa" w:w="80"/>
            </w:tcMar>
            <w:vAlign w:val="center"/>
          </w:tcPr>
          <w:p>
            <w:pPr>
              <w:pStyle w:val="Body A"/>
              <w:jc w:val="center"/>
            </w:pPr>
            <w:r>
              <w:rPr>
                <w:color w:val="000000"/>
                <w:sz w:val="20"/>
                <w:szCs w:val="20"/>
                <w:u w:color="000000"/>
                <w:rtl w:val="0"/>
                <w:lang w:val="en-US"/>
              </w:rPr>
              <w:t>15%</w:t>
            </w:r>
          </w:p>
        </w:tc>
        <w:tc>
          <w:tcPr>
            <w:tcW w:type="dxa" w:w="1203"/>
            <w:tcBorders>
              <w:top w:val="nil"/>
              <w:left w:val="nil"/>
              <w:bottom w:val="single" w:color="4f81bd" w:sz="8" w:space="0" w:shadow="0" w:frame="0"/>
              <w:right w:val="nil"/>
            </w:tcBorders>
            <w:shd w:val="clear" w:color="auto" w:fill="d3dfee"/>
            <w:tcMar>
              <w:top w:type="dxa" w:w="80"/>
              <w:left w:type="dxa" w:w="80"/>
              <w:bottom w:type="dxa" w:w="80"/>
              <w:right w:type="dxa" w:w="80"/>
            </w:tcMar>
            <w:vAlign w:val="center"/>
          </w:tcPr>
          <w:p>
            <w:pPr>
              <w:pStyle w:val="Body A"/>
              <w:jc w:val="center"/>
            </w:pPr>
            <w:r>
              <w:rPr>
                <w:color w:val="000000"/>
                <w:sz w:val="20"/>
                <w:szCs w:val="20"/>
                <w:u w:color="000000"/>
                <w:rtl w:val="0"/>
                <w:lang w:val="en-US"/>
              </w:rPr>
              <w:t>16%</w:t>
            </w:r>
          </w:p>
        </w:tc>
      </w:tr>
    </w:tbl>
    <w:p>
      <w:pPr>
        <w:pStyle w:val="Body A"/>
        <w:widowControl w:val="0"/>
        <w:ind w:left="108" w:hanging="108"/>
        <w:jc w:val="center"/>
      </w:pPr>
    </w:p>
    <w:p>
      <w:pPr>
        <w:pStyle w:val="Body A"/>
        <w:widowControl w:val="0"/>
        <w:jc w:val="center"/>
      </w:pPr>
    </w:p>
    <w:p>
      <w:pPr>
        <w:pStyle w:val="Body A"/>
      </w:pPr>
    </w:p>
    <w:p>
      <w:pPr>
        <w:pStyle w:val="Body A"/>
      </w:pPr>
    </w:p>
    <w:tbl>
      <w:tblPr>
        <w:tblW w:w="964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48"/>
      </w:tblGrid>
      <w:tr>
        <w:tblPrEx>
          <w:shd w:val="clear" w:color="auto" w:fill="ced7e7"/>
        </w:tblPrEx>
        <w:trPr>
          <w:trHeight w:val="572" w:hRule="atLeast"/>
        </w:trPr>
        <w:tc>
          <w:tcPr>
            <w:tcW w:type="dxa" w:w="9648"/>
            <w:tcBorders>
              <w:top w:val="single" w:color="1f497d" w:sz="4" w:space="0" w:shadow="0" w:frame="0"/>
              <w:left w:val="nil"/>
              <w:bottom w:val="single" w:color="1f497d" w:sz="4" w:space="0" w:shadow="0" w:frame="0"/>
              <w:right w:val="nil"/>
            </w:tcBorders>
            <w:shd w:val="clear" w:color="auto" w:fill="auto"/>
            <w:tcMar>
              <w:top w:type="dxa" w:w="80"/>
              <w:left w:type="dxa" w:w="80"/>
              <w:bottom w:type="dxa" w:w="80"/>
              <w:right w:type="dxa" w:w="80"/>
            </w:tcMar>
            <w:vAlign w:val="center"/>
          </w:tcPr>
          <w:p>
            <w:pPr>
              <w:pStyle w:val="Body A"/>
              <w:jc w:val="center"/>
            </w:pPr>
            <w:r>
              <w:rPr>
                <w:b w:val="1"/>
                <w:bCs w:val="1"/>
                <w:color w:val="1f497d"/>
                <w:sz w:val="24"/>
                <w:szCs w:val="24"/>
                <w:u w:color="1f497d"/>
                <w:rtl w:val="0"/>
                <w:lang w:val="en-US"/>
              </w:rPr>
              <w:t>Gun violence, police misconduct, and mass incarceration are viewed as interconnected issues among communities of color</w:t>
            </w:r>
          </w:p>
        </w:tc>
      </w:tr>
    </w:tbl>
    <w:p>
      <w:pPr>
        <w:pStyle w:val="Body A"/>
        <w:widowControl w:val="0"/>
        <w:ind w:left="108" w:hanging="108"/>
      </w:pPr>
    </w:p>
    <w:p>
      <w:pPr>
        <w:pStyle w:val="Body A"/>
        <w:widowControl w:val="0"/>
      </w:pPr>
    </w:p>
    <w:p>
      <w:pPr>
        <w:pStyle w:val="Body A"/>
      </w:pPr>
    </w:p>
    <w:p>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These three important issues</w:t>
      </w:r>
      <w:r>
        <w:rPr>
          <w:rFonts w:ascii="Arial" w:hAnsi="Arial" w:hint="default"/>
          <w:rtl w:val="0"/>
          <w:lang w:val="en-US"/>
        </w:rPr>
        <w:t>—</w:t>
      </w:r>
      <w:r>
        <w:rPr>
          <w:rFonts w:ascii="Arial" w:hAnsi="Arial"/>
          <w:rtl w:val="0"/>
          <w:lang w:val="en-US"/>
        </w:rPr>
        <w:t>gun violence, police misconduct and mass incarceration</w:t>
      </w:r>
      <w:r>
        <w:rPr>
          <w:rFonts w:ascii="Arial" w:hAnsi="Arial" w:hint="default"/>
          <w:rtl w:val="0"/>
          <w:lang w:val="en-US"/>
        </w:rPr>
        <w:t>—</w:t>
      </w:r>
      <w:r>
        <w:rPr>
          <w:rFonts w:ascii="Arial" w:hAnsi="Arial"/>
          <w:rtl w:val="0"/>
          <w:lang w:val="en-US"/>
        </w:rPr>
        <w:t>are not viewed in silos within the African American and Hispanic communities, but rather, they</w:t>
      </w:r>
      <w:r>
        <w:rPr>
          <w:rFonts w:ascii="Arial" w:hAnsi="Arial" w:hint="default"/>
          <w:rtl w:val="0"/>
          <w:lang w:val="en-US"/>
        </w:rPr>
        <w:t>’</w:t>
      </w:r>
      <w:r>
        <w:rPr>
          <w:rFonts w:ascii="Arial" w:hAnsi="Arial"/>
          <w:rtl w:val="0"/>
          <w:lang w:val="en-US"/>
        </w:rPr>
        <w:t xml:space="preserve">re viewed as interconnected issues that have a direct effect on each other.  </w:t>
      </w:r>
    </w:p>
    <w:p>
      <w:pPr>
        <w:pStyle w:val="List Paragraph"/>
        <w:numPr>
          <w:ilvl w:val="1"/>
          <w:numId w:val="2"/>
        </w:numPr>
        <w:bidi w:val="0"/>
        <w:spacing w:after="0" w:line="240" w:lineRule="auto"/>
        <w:ind w:right="0"/>
        <w:jc w:val="left"/>
        <w:rPr>
          <w:rFonts w:ascii="Arial" w:hAnsi="Arial"/>
          <w:rtl w:val="0"/>
          <w:lang w:val="en-US"/>
        </w:rPr>
      </w:pPr>
      <w:r>
        <w:rPr>
          <w:rFonts w:ascii="Arial" w:hAnsi="Arial"/>
          <w:rtl w:val="0"/>
          <w:lang w:val="en-US"/>
        </w:rPr>
        <w:t xml:space="preserve">For example, a strong majority believe the incarceration rate can be reduced by keeping guns out of the wrong hands and that fewer guns on the street would improve police-community relations. </w:t>
      </w:r>
    </w:p>
    <w:p>
      <w:pPr>
        <w:pStyle w:val="Body A"/>
      </w:pPr>
    </w:p>
    <w:p>
      <w:pPr>
        <w:pStyle w:val="Body A"/>
        <w:jc w:val="center"/>
      </w:pPr>
      <w:r>
        <w:rPr>
          <w:rtl w:val="0"/>
          <w:lang w:val="en-US"/>
        </w:rPr>
        <w:t>Attitude Statements: % who agree</w:t>
      </w:r>
    </w:p>
    <w:p>
      <w:pPr>
        <w:pStyle w:val="Body A"/>
      </w:pPr>
      <w:r>
        <w:rPr>
          <w:color w:val="000000"/>
          <w:u w:color="000000"/>
        </w:rPr>
        <w:drawing>
          <wp:inline distT="0" distB="0" distL="0" distR="0">
            <wp:extent cx="5680830" cy="2607563"/>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1.png"/>
                    <pic:cNvPicPr>
                      <a:picLocks noChangeAspect="1"/>
                    </pic:cNvPicPr>
                  </pic:nvPicPr>
                  <pic:blipFill>
                    <a:blip r:embed="rId4">
                      <a:extLst/>
                    </a:blip>
                    <a:stretch>
                      <a:fillRect/>
                    </a:stretch>
                  </pic:blipFill>
                  <pic:spPr>
                    <a:xfrm>
                      <a:off x="0" y="0"/>
                      <a:ext cx="5680830" cy="2607563"/>
                    </a:xfrm>
                    <a:prstGeom prst="rect">
                      <a:avLst/>
                    </a:prstGeom>
                    <a:ln w="12700" cap="flat">
                      <a:noFill/>
                      <a:miter lim="400000"/>
                    </a:ln>
                    <a:effectLst/>
                  </pic:spPr>
                </pic:pic>
              </a:graphicData>
            </a:graphic>
          </wp:inline>
        </w:drawing>
      </w:r>
    </w:p>
    <w:p>
      <w:pPr>
        <w:pStyle w:val="Body A"/>
      </w:pPr>
    </w:p>
    <w:p>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 xml:space="preserve">Additionally, there is little concern that new gun laws would raise incarceration rates. </w:t>
      </w:r>
    </w:p>
    <w:p>
      <w:pPr>
        <w:pStyle w:val="List Paragraph"/>
        <w:numPr>
          <w:ilvl w:val="1"/>
          <w:numId w:val="2"/>
        </w:numPr>
        <w:bidi w:val="0"/>
        <w:spacing w:after="0" w:line="240" w:lineRule="auto"/>
        <w:ind w:right="0"/>
        <w:jc w:val="left"/>
        <w:rPr>
          <w:rFonts w:ascii="Arial" w:hAnsi="Arial"/>
          <w:rtl w:val="0"/>
          <w:lang w:val="en-US"/>
        </w:rPr>
      </w:pPr>
      <w:r>
        <w:rPr>
          <w:rFonts w:ascii="Arial" w:hAnsi="Arial"/>
          <w:rtl w:val="0"/>
          <w:lang w:val="en-US"/>
        </w:rPr>
        <w:t xml:space="preserve">Most African Americans (56%) and Hispanics (70%) </w:t>
      </w:r>
      <w:r>
        <w:rPr>
          <w:rFonts w:ascii="Arial" w:hAnsi="Arial"/>
          <w:i w:val="1"/>
          <w:iCs w:val="1"/>
          <w:rtl w:val="0"/>
          <w:lang w:val="en-US"/>
        </w:rPr>
        <w:t>disagree</w:t>
      </w:r>
      <w:r>
        <w:rPr>
          <w:rFonts w:ascii="Arial" w:hAnsi="Arial"/>
          <w:rtl w:val="0"/>
          <w:lang w:val="en-US"/>
        </w:rPr>
        <w:t xml:space="preserve"> that </w:t>
      </w:r>
      <w:r>
        <w:rPr>
          <w:rFonts w:ascii="Arial" w:hAnsi="Arial" w:hint="default"/>
          <w:rtl w:val="0"/>
          <w:lang w:val="en-US"/>
        </w:rPr>
        <w:t>“</w:t>
      </w:r>
      <w:r>
        <w:rPr>
          <w:rFonts w:ascii="Arial" w:hAnsi="Arial"/>
          <w:rtl w:val="0"/>
          <w:lang w:val="en-US"/>
        </w:rPr>
        <w:t>passing new gun laws will only lead to more people of color being sent to prison and will do little to reduce gun violence.</w:t>
      </w:r>
      <w:r>
        <w:rPr>
          <w:rFonts w:ascii="Arial" w:hAnsi="Arial" w:hint="default"/>
          <w:rtl w:val="0"/>
          <w:lang w:val="en-US"/>
        </w:rPr>
        <w:t>”</w:t>
      </w:r>
    </w:p>
    <w:p>
      <w:pPr>
        <w:pStyle w:val="List Paragraph"/>
        <w:numPr>
          <w:ilvl w:val="2"/>
          <w:numId w:val="2"/>
        </w:numPr>
        <w:bidi w:val="0"/>
        <w:spacing w:after="0" w:line="240" w:lineRule="auto"/>
        <w:ind w:right="0"/>
        <w:jc w:val="left"/>
        <w:rPr>
          <w:rFonts w:ascii="Arial" w:hAnsi="Arial"/>
          <w:rtl w:val="0"/>
          <w:lang w:val="en-US"/>
        </w:rPr>
      </w:pPr>
      <w:r>
        <w:rPr>
          <w:rFonts w:ascii="Arial" w:hAnsi="Arial"/>
          <w:rtl w:val="0"/>
          <w:lang w:val="en-US"/>
        </w:rPr>
        <w:t>64% of African Americans aged 18-29 disagree, as do 73% of Hispanics aged 18-29.</w:t>
      </w:r>
    </w:p>
    <w:p>
      <w:pPr>
        <w:pStyle w:val="List Paragraph"/>
        <w:spacing w:after="0" w:line="240" w:lineRule="auto"/>
      </w:pPr>
    </w:p>
    <w:p>
      <w:pPr>
        <w:pStyle w:val="List Paragraph"/>
        <w:numPr>
          <w:ilvl w:val="0"/>
          <w:numId w:val="4"/>
        </w:numPr>
        <w:bidi w:val="0"/>
        <w:spacing w:after="0" w:line="240" w:lineRule="auto"/>
        <w:ind w:right="0"/>
        <w:jc w:val="left"/>
        <w:rPr>
          <w:rFonts w:ascii="Arial" w:hAnsi="Arial"/>
          <w:rtl w:val="0"/>
          <w:lang w:val="en-US"/>
        </w:rPr>
      </w:pPr>
      <w:r>
        <w:rPr>
          <w:rFonts w:ascii="Arial" w:hAnsi="Arial"/>
          <w:rtl w:val="0"/>
          <w:lang w:val="en-US"/>
        </w:rPr>
        <w:t xml:space="preserve">Consequently, there is a strong sense among communities of color that we need to address the issue of gun violence. </w:t>
      </w:r>
    </w:p>
    <w:p>
      <w:pPr>
        <w:pStyle w:val="List Paragraph"/>
        <w:numPr>
          <w:ilvl w:val="1"/>
          <w:numId w:val="4"/>
        </w:numPr>
        <w:spacing w:after="0" w:line="240" w:lineRule="auto"/>
        <w:rPr>
          <w:lang w:val="en-US"/>
        </w:rPr>
      </w:pPr>
      <w:r>
        <w:rPr>
          <w:rFonts w:ascii="Arial" w:hAnsi="Arial"/>
          <w:rtl w:val="0"/>
          <w:lang w:val="en-US"/>
        </w:rPr>
        <w:t xml:space="preserve">84% of African Americans and 95% of Hispanics agree </w:t>
      </w:r>
      <w:r>
        <w:rPr>
          <w:rFonts w:ascii="Arial" w:hAnsi="Arial" w:hint="default"/>
          <w:rtl w:val="0"/>
          <w:lang w:val="en-US"/>
        </w:rPr>
        <w:t>“</w:t>
      </w:r>
      <w:r>
        <w:rPr>
          <w:rFonts w:ascii="Arial" w:hAnsi="Arial"/>
          <w:rtl w:val="0"/>
          <w:lang w:val="en-US"/>
        </w:rPr>
        <w:t>the most important thing we can do to reduce gun violence is to make sure we keep guns out of the wrong hands.</w:t>
      </w:r>
      <w:r>
        <w:rPr>
          <w:rFonts w:ascii="Arial" w:hAnsi="Arial" w:hint="default"/>
          <w:rtl w:val="0"/>
          <w:lang w:val="en-US"/>
        </w:rPr>
        <w:t>”</w:t>
      </w:r>
    </w:p>
    <w:p>
      <w:pPr>
        <w:pStyle w:val="Body A"/>
      </w:pPr>
    </w:p>
    <w:p>
      <w:pPr>
        <w:pStyle w:val="Body A"/>
      </w:pPr>
    </w:p>
    <w:tbl>
      <w:tblPr>
        <w:tblW w:w="964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48"/>
      </w:tblGrid>
      <w:tr>
        <w:tblPrEx>
          <w:shd w:val="clear" w:color="auto" w:fill="ced7e7"/>
        </w:tblPrEx>
        <w:trPr>
          <w:trHeight w:val="610" w:hRule="atLeast"/>
        </w:trPr>
        <w:tc>
          <w:tcPr>
            <w:tcW w:type="dxa" w:w="9648"/>
            <w:tcBorders>
              <w:top w:val="single" w:color="1f497d" w:sz="4" w:space="0" w:shadow="0" w:frame="0"/>
              <w:left w:val="nil"/>
              <w:bottom w:val="single" w:color="1f497d" w:sz="4" w:space="0" w:shadow="0" w:frame="0"/>
              <w:right w:val="nil"/>
            </w:tcBorders>
            <w:shd w:val="clear" w:color="auto" w:fill="auto"/>
            <w:tcMar>
              <w:top w:type="dxa" w:w="80"/>
              <w:left w:type="dxa" w:w="80"/>
              <w:bottom w:type="dxa" w:w="80"/>
              <w:right w:type="dxa" w:w="80"/>
            </w:tcMar>
            <w:vAlign w:val="center"/>
          </w:tcPr>
          <w:p>
            <w:pPr>
              <w:pStyle w:val="Body A"/>
              <w:jc w:val="center"/>
            </w:pPr>
            <w:r>
              <w:rPr>
                <w:b w:val="1"/>
                <w:bCs w:val="1"/>
                <w:color w:val="1f497d"/>
                <w:sz w:val="24"/>
                <w:szCs w:val="24"/>
                <w:u w:color="1f497d"/>
                <w:rtl w:val="0"/>
                <w:lang w:val="en-US"/>
              </w:rPr>
              <w:t xml:space="preserve">There is strong support for a broad range </w:t>
            </w:r>
            <w:r>
              <w:rPr>
                <w:rFonts w:ascii="Arial Unicode MS" w:cs="Arial Unicode MS" w:hAnsi="Arial Unicode MS" w:eastAsia="Arial Unicode MS"/>
                <w:color w:val="1f497d"/>
                <w:sz w:val="24"/>
                <w:szCs w:val="24"/>
                <w:u w:color="1f497d"/>
                <w:lang w:val="en-US"/>
              </w:rPr>
              <w:br w:type="textWrapping"/>
            </w:r>
            <w:r>
              <w:rPr>
                <w:b w:val="1"/>
                <w:bCs w:val="1"/>
                <w:color w:val="1f497d"/>
                <w:sz w:val="24"/>
                <w:szCs w:val="24"/>
                <w:u w:color="1f497d"/>
                <w:rtl w:val="0"/>
                <w:lang w:val="en-US"/>
              </w:rPr>
              <w:t>of solutions to address these problems</w:t>
            </w:r>
          </w:p>
        </w:tc>
      </w:tr>
    </w:tbl>
    <w:p>
      <w:pPr>
        <w:pStyle w:val="Body A"/>
        <w:widowControl w:val="0"/>
        <w:ind w:left="108" w:hanging="108"/>
      </w:pPr>
    </w:p>
    <w:p>
      <w:pPr>
        <w:pStyle w:val="Body A"/>
        <w:widowControl w:val="0"/>
      </w:pPr>
    </w:p>
    <w:p>
      <w:pPr>
        <w:pStyle w:val="Body A"/>
      </w:pPr>
    </w:p>
    <w:p>
      <w:pPr>
        <w:pStyle w:val="List Paragraph"/>
        <w:numPr>
          <w:ilvl w:val="0"/>
          <w:numId w:val="4"/>
        </w:numPr>
        <w:bidi w:val="0"/>
        <w:spacing w:after="0" w:line="240" w:lineRule="auto"/>
        <w:ind w:right="0"/>
        <w:jc w:val="left"/>
        <w:rPr>
          <w:rFonts w:ascii="Arial" w:hAnsi="Arial"/>
          <w:rtl w:val="0"/>
          <w:lang w:val="en-US"/>
        </w:rPr>
      </w:pPr>
      <w:r>
        <w:rPr>
          <w:rFonts w:ascii="Arial" w:hAnsi="Arial"/>
          <w:rtl w:val="0"/>
          <w:lang w:val="en-US"/>
        </w:rPr>
        <w:t>Given the urgency and desire to solve some of these major problems, policy ideas about preventing gun violence and improving police accountability receive wide and intense support.</w:t>
      </w:r>
    </w:p>
    <w:p>
      <w:pPr>
        <w:pStyle w:val="List Paragraph"/>
        <w:numPr>
          <w:ilvl w:val="1"/>
          <w:numId w:val="4"/>
        </w:numPr>
        <w:bidi w:val="0"/>
        <w:spacing w:after="0" w:line="240" w:lineRule="auto"/>
        <w:ind w:right="0"/>
        <w:jc w:val="left"/>
        <w:rPr>
          <w:rFonts w:ascii="Arial" w:hAnsi="Arial"/>
          <w:rtl w:val="0"/>
          <w:lang w:val="en-US"/>
        </w:rPr>
      </w:pPr>
      <w:r>
        <w:rPr>
          <w:rFonts w:ascii="Arial" w:hAnsi="Arial"/>
          <w:rtl w:val="0"/>
          <w:lang w:val="en-US"/>
        </w:rPr>
        <w:t>In particular, proposals for universal background checks, re-entry support for returning citizens, and community investments to reduce gun violence rise to the top.</w:t>
      </w:r>
    </w:p>
    <w:p>
      <w:pPr>
        <w:pStyle w:val="List Paragraph"/>
        <w:numPr>
          <w:ilvl w:val="1"/>
          <w:numId w:val="4"/>
        </w:numPr>
        <w:bidi w:val="0"/>
        <w:spacing w:after="0" w:line="240" w:lineRule="auto"/>
        <w:ind w:right="0"/>
        <w:jc w:val="left"/>
        <w:rPr>
          <w:rFonts w:ascii="Arial" w:hAnsi="Arial"/>
          <w:rtl w:val="0"/>
          <w:lang w:val="en-US"/>
        </w:rPr>
      </w:pPr>
      <w:r>
        <w:rPr>
          <w:rFonts w:ascii="Arial" w:hAnsi="Arial"/>
          <w:rtl w:val="0"/>
          <w:lang w:val="en-US"/>
        </w:rPr>
        <w:t>Lost or stolen gun notifications and cracking down on illegal gun traffickers also receive strong support.</w:t>
      </w:r>
    </w:p>
    <w:p>
      <w:pPr>
        <w:pStyle w:val="List Paragraph"/>
        <w:spacing w:after="0" w:line="240" w:lineRule="auto"/>
      </w:pPr>
    </w:p>
    <w:p>
      <w:pPr>
        <w:pStyle w:val="Body"/>
      </w:pPr>
      <w:r>
        <w:rPr>
          <w:rFonts w:ascii="Arial Unicode MS" w:cs="Arial Unicode MS" w:hAnsi="Arial Unicode MS" w:eastAsia="Arial Unicode MS"/>
          <w:b w:val="0"/>
          <w:bCs w:val="0"/>
          <w:i w:val="0"/>
          <w:iCs w:val="0"/>
          <w:sz w:val="20"/>
          <w:szCs w:val="20"/>
        </w:rPr>
        <w:br w:type="page"/>
      </w:r>
    </w:p>
    <w:p>
      <w:pPr>
        <w:pStyle w:val="Body A"/>
        <w:jc w:val="center"/>
      </w:pPr>
      <w:r>
        <w:rPr>
          <w:b w:val="1"/>
          <w:bCs w:val="1"/>
          <w:sz w:val="20"/>
          <w:szCs w:val="20"/>
          <w:rtl w:val="0"/>
          <w:lang w:val="en-US"/>
        </w:rPr>
        <w:t>Policy Proposals: % Strongly Support</w:t>
      </w:r>
    </w:p>
    <w:tbl>
      <w:tblPr>
        <w:tblW w:w="9648"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982"/>
        <w:gridCol w:w="1352"/>
        <w:gridCol w:w="1314"/>
      </w:tblGrid>
      <w:tr>
        <w:tblPrEx>
          <w:shd w:val="clear" w:color="auto" w:fill="ced7e7"/>
        </w:tblPrEx>
        <w:trPr>
          <w:trHeight w:val="473" w:hRule="atLeast"/>
        </w:trPr>
        <w:tc>
          <w:tcPr>
            <w:tcW w:type="dxa" w:w="6982"/>
            <w:tcBorders>
              <w:top w:val="single" w:color="4f81bd" w:sz="8" w:space="0" w:shadow="0" w:frame="0"/>
              <w:left w:val="nil"/>
              <w:bottom w:val="single" w:color="4f81bd" w:sz="8" w:space="0" w:shadow="0" w:frame="0"/>
              <w:right w:val="nil"/>
            </w:tcBorders>
            <w:shd w:val="clear" w:color="auto" w:fill="auto"/>
            <w:tcMar>
              <w:top w:type="dxa" w:w="80"/>
              <w:left w:type="dxa" w:w="80"/>
              <w:bottom w:type="dxa" w:w="80"/>
              <w:right w:type="dxa" w:w="80"/>
            </w:tcMar>
            <w:vAlign w:val="center"/>
          </w:tcPr>
          <w:p/>
        </w:tc>
        <w:tc>
          <w:tcPr>
            <w:tcW w:type="dxa" w:w="1352"/>
            <w:tcBorders>
              <w:top w:val="single" w:color="4f81bd" w:sz="8" w:space="0" w:shadow="0" w:frame="0"/>
              <w:left w:val="nil"/>
              <w:bottom w:val="single" w:color="4f81bd" w:sz="8" w:space="0" w:shadow="0" w:frame="0"/>
              <w:right w:val="nil"/>
            </w:tcBorders>
            <w:shd w:val="clear" w:color="auto" w:fill="auto"/>
            <w:tcMar>
              <w:top w:type="dxa" w:w="80"/>
              <w:left w:type="dxa" w:w="80"/>
              <w:bottom w:type="dxa" w:w="80"/>
              <w:right w:type="dxa" w:w="80"/>
            </w:tcMar>
            <w:vAlign w:val="center"/>
          </w:tcPr>
          <w:p>
            <w:pPr>
              <w:pStyle w:val="Body A"/>
              <w:jc w:val="center"/>
            </w:pPr>
            <w:r>
              <w:rPr>
                <w:b w:val="1"/>
                <w:bCs w:val="1"/>
                <w:sz w:val="20"/>
                <w:szCs w:val="20"/>
                <w:rtl w:val="0"/>
                <w:lang w:val="en-US"/>
              </w:rPr>
              <w:t>African Americans</w:t>
            </w:r>
          </w:p>
        </w:tc>
        <w:tc>
          <w:tcPr>
            <w:tcW w:type="dxa" w:w="1314"/>
            <w:tcBorders>
              <w:top w:val="single" w:color="4f81bd" w:sz="8" w:space="0" w:shadow="0" w:frame="0"/>
              <w:left w:val="nil"/>
              <w:bottom w:val="single" w:color="4f81bd" w:sz="8" w:space="0" w:shadow="0" w:frame="0"/>
              <w:right w:val="nil"/>
            </w:tcBorders>
            <w:shd w:val="clear" w:color="auto" w:fill="auto"/>
            <w:tcMar>
              <w:top w:type="dxa" w:w="80"/>
              <w:left w:type="dxa" w:w="80"/>
              <w:bottom w:type="dxa" w:w="80"/>
              <w:right w:type="dxa" w:w="80"/>
            </w:tcMar>
            <w:vAlign w:val="top"/>
          </w:tcPr>
          <w:p>
            <w:pPr>
              <w:pStyle w:val="Body A"/>
              <w:jc w:val="center"/>
              <w:rPr>
                <w:b w:val="1"/>
                <w:bCs w:val="1"/>
                <w:sz w:val="20"/>
                <w:szCs w:val="20"/>
                <w:lang w:val="en-US"/>
              </w:rPr>
            </w:pPr>
          </w:p>
          <w:p>
            <w:pPr>
              <w:pStyle w:val="Body A"/>
              <w:jc w:val="center"/>
            </w:pPr>
            <w:r>
              <w:rPr>
                <w:b w:val="1"/>
                <w:bCs w:val="1"/>
                <w:sz w:val="20"/>
                <w:szCs w:val="20"/>
                <w:rtl w:val="0"/>
                <w:lang w:val="en-US"/>
              </w:rPr>
              <w:t>Hispanics</w:t>
            </w:r>
          </w:p>
        </w:tc>
      </w:tr>
      <w:tr>
        <w:tblPrEx>
          <w:shd w:val="clear" w:color="auto" w:fill="ced7e7"/>
        </w:tblPrEx>
        <w:trPr>
          <w:trHeight w:val="920" w:hRule="atLeast"/>
        </w:trPr>
        <w:tc>
          <w:tcPr>
            <w:tcW w:type="dxa" w:w="6982"/>
            <w:tcBorders>
              <w:top w:val="single" w:color="4f81bd" w:sz="8" w:space="0" w:shadow="0" w:frame="0"/>
              <w:left w:val="nil"/>
              <w:bottom w:val="nil"/>
              <w:right w:val="nil"/>
            </w:tcBorders>
            <w:shd w:val="clear" w:color="auto" w:fill="d3dfee"/>
            <w:tcMar>
              <w:top w:type="dxa" w:w="80"/>
              <w:left w:type="dxa" w:w="80"/>
              <w:bottom w:type="dxa" w:w="80"/>
              <w:right w:type="dxa" w:w="80"/>
            </w:tcMar>
            <w:vAlign w:val="center"/>
          </w:tcPr>
          <w:p>
            <w:pPr>
              <w:pStyle w:val="Body A"/>
              <w:rPr>
                <w:b w:val="1"/>
                <w:bCs w:val="1"/>
                <w:sz w:val="20"/>
                <w:szCs w:val="20"/>
              </w:rPr>
            </w:pPr>
            <w:r>
              <w:rPr>
                <w:b w:val="1"/>
                <w:bCs w:val="1"/>
                <w:sz w:val="20"/>
                <w:szCs w:val="20"/>
                <w:rtl w:val="0"/>
                <w:lang w:val="en-US"/>
              </w:rPr>
              <w:t>Background Checks</w:t>
            </w:r>
          </w:p>
          <w:p>
            <w:pPr>
              <w:pStyle w:val="Body A"/>
            </w:pPr>
            <w:r>
              <w:rPr>
                <w:sz w:val="20"/>
                <w:szCs w:val="20"/>
                <w:rtl w:val="0"/>
                <w:lang w:val="en-US"/>
              </w:rPr>
              <w:t>Require everyone to pass a background check before buying a gun, no matter where they buy it, including online gun sales, private gun sales and sales at gun shows.</w:t>
            </w:r>
          </w:p>
        </w:tc>
        <w:tc>
          <w:tcPr>
            <w:tcW w:type="dxa" w:w="1352"/>
            <w:tcBorders>
              <w:top w:val="single" w:color="4f81bd" w:sz="8" w:space="0" w:shadow="0" w:frame="0"/>
              <w:left w:val="nil"/>
              <w:bottom w:val="nil"/>
              <w:right w:val="nil"/>
            </w:tcBorders>
            <w:shd w:val="clear" w:color="auto" w:fill="d3dfee"/>
            <w:tcMar>
              <w:top w:type="dxa" w:w="80"/>
              <w:left w:type="dxa" w:w="80"/>
              <w:bottom w:type="dxa" w:w="80"/>
              <w:right w:type="dxa" w:w="80"/>
            </w:tcMar>
            <w:vAlign w:val="center"/>
          </w:tcPr>
          <w:p>
            <w:pPr>
              <w:pStyle w:val="Body A"/>
              <w:jc w:val="center"/>
            </w:pPr>
            <w:r>
              <w:rPr>
                <w:color w:val="000000"/>
                <w:sz w:val="20"/>
                <w:szCs w:val="20"/>
                <w:u w:color="000000"/>
                <w:rtl w:val="0"/>
                <w:lang w:val="en-US"/>
              </w:rPr>
              <w:t>87%</w:t>
            </w:r>
          </w:p>
        </w:tc>
        <w:tc>
          <w:tcPr>
            <w:tcW w:type="dxa" w:w="1314"/>
            <w:tcBorders>
              <w:top w:val="single" w:color="4f81bd" w:sz="8" w:space="0" w:shadow="0" w:frame="0"/>
              <w:left w:val="nil"/>
              <w:bottom w:val="nil"/>
              <w:right w:val="nil"/>
            </w:tcBorders>
            <w:shd w:val="clear" w:color="auto" w:fill="d3dfee"/>
            <w:tcMar>
              <w:top w:type="dxa" w:w="80"/>
              <w:left w:type="dxa" w:w="80"/>
              <w:bottom w:type="dxa" w:w="80"/>
              <w:right w:type="dxa" w:w="80"/>
            </w:tcMar>
            <w:vAlign w:val="center"/>
          </w:tcPr>
          <w:p>
            <w:pPr>
              <w:pStyle w:val="Body A"/>
              <w:jc w:val="center"/>
            </w:pPr>
            <w:r>
              <w:rPr>
                <w:color w:val="000000"/>
                <w:sz w:val="20"/>
                <w:szCs w:val="20"/>
                <w:u w:color="000000"/>
                <w:rtl w:val="0"/>
                <w:lang w:val="en-US"/>
              </w:rPr>
              <w:t>90%</w:t>
            </w:r>
          </w:p>
        </w:tc>
      </w:tr>
      <w:tr>
        <w:tblPrEx>
          <w:shd w:val="clear" w:color="auto" w:fill="ced7e7"/>
        </w:tblPrEx>
        <w:trPr>
          <w:trHeight w:val="920" w:hRule="atLeast"/>
        </w:trPr>
        <w:tc>
          <w:tcPr>
            <w:tcW w:type="dxa" w:w="6982"/>
            <w:tcBorders>
              <w:top w:val="nil"/>
              <w:left w:val="nil"/>
              <w:bottom w:val="nil"/>
              <w:right w:val="nil"/>
            </w:tcBorders>
            <w:shd w:val="clear" w:color="auto" w:fill="auto"/>
            <w:tcMar>
              <w:top w:type="dxa" w:w="80"/>
              <w:left w:type="dxa" w:w="80"/>
              <w:bottom w:type="dxa" w:w="80"/>
              <w:right w:type="dxa" w:w="80"/>
            </w:tcMar>
            <w:vAlign w:val="center"/>
          </w:tcPr>
          <w:p>
            <w:pPr>
              <w:pStyle w:val="Body A"/>
              <w:rPr>
                <w:b w:val="1"/>
                <w:bCs w:val="1"/>
                <w:sz w:val="20"/>
                <w:szCs w:val="20"/>
              </w:rPr>
            </w:pPr>
            <w:r>
              <w:rPr>
                <w:b w:val="1"/>
                <w:bCs w:val="1"/>
                <w:sz w:val="20"/>
                <w:szCs w:val="20"/>
                <w:rtl w:val="0"/>
                <w:lang w:val="en-US"/>
              </w:rPr>
              <w:t>Increase Investment in Returning Citizens</w:t>
            </w:r>
          </w:p>
          <w:p>
            <w:pPr>
              <w:pStyle w:val="Body A"/>
            </w:pPr>
            <w:r>
              <w:rPr>
                <w:sz w:val="20"/>
                <w:szCs w:val="20"/>
                <w:rtl w:val="0"/>
                <w:lang w:val="en-US"/>
              </w:rPr>
              <w:t>Increase funding for job training, life skills support, and mental health and drug abuse counseling for people returning to the community after they</w:t>
            </w:r>
            <w:r>
              <w:rPr>
                <w:sz w:val="20"/>
                <w:szCs w:val="20"/>
                <w:rtl w:val="0"/>
                <w:lang w:val="en-US"/>
              </w:rPr>
              <w:t>’</w:t>
            </w:r>
            <w:r>
              <w:rPr>
                <w:sz w:val="20"/>
                <w:szCs w:val="20"/>
                <w:rtl w:val="0"/>
                <w:lang w:val="en-US"/>
              </w:rPr>
              <w:t>ve served their time in prison.</w:t>
            </w:r>
          </w:p>
        </w:tc>
        <w:tc>
          <w:tcPr>
            <w:tcW w:type="dxa" w:w="1352"/>
            <w:tcBorders>
              <w:top w:val="nil"/>
              <w:left w:val="nil"/>
              <w:bottom w:val="nil"/>
              <w:right w:val="nil"/>
            </w:tcBorders>
            <w:shd w:val="clear" w:color="auto" w:fill="auto"/>
            <w:tcMar>
              <w:top w:type="dxa" w:w="80"/>
              <w:left w:type="dxa" w:w="80"/>
              <w:bottom w:type="dxa" w:w="80"/>
              <w:right w:type="dxa" w:w="80"/>
            </w:tcMar>
            <w:vAlign w:val="center"/>
          </w:tcPr>
          <w:p>
            <w:pPr>
              <w:pStyle w:val="Body A"/>
              <w:jc w:val="center"/>
            </w:pPr>
            <w:r>
              <w:rPr>
                <w:color w:val="000000"/>
                <w:sz w:val="20"/>
                <w:szCs w:val="20"/>
                <w:u w:color="000000"/>
                <w:rtl w:val="0"/>
                <w:lang w:val="en-US"/>
              </w:rPr>
              <w:t>83%</w:t>
            </w:r>
          </w:p>
        </w:tc>
        <w:tc>
          <w:tcPr>
            <w:tcW w:type="dxa" w:w="1314"/>
            <w:tcBorders>
              <w:top w:val="nil"/>
              <w:left w:val="nil"/>
              <w:bottom w:val="nil"/>
              <w:right w:val="nil"/>
            </w:tcBorders>
            <w:shd w:val="clear" w:color="auto" w:fill="auto"/>
            <w:tcMar>
              <w:top w:type="dxa" w:w="80"/>
              <w:left w:type="dxa" w:w="80"/>
              <w:bottom w:type="dxa" w:w="80"/>
              <w:right w:type="dxa" w:w="80"/>
            </w:tcMar>
            <w:vAlign w:val="center"/>
          </w:tcPr>
          <w:p>
            <w:pPr>
              <w:pStyle w:val="Body A"/>
              <w:jc w:val="center"/>
            </w:pPr>
            <w:r>
              <w:rPr>
                <w:color w:val="000000"/>
                <w:sz w:val="20"/>
                <w:szCs w:val="20"/>
                <w:u w:color="000000"/>
                <w:rtl w:val="0"/>
                <w:lang w:val="en-US"/>
              </w:rPr>
              <w:t>68%</w:t>
            </w:r>
          </w:p>
        </w:tc>
      </w:tr>
      <w:tr>
        <w:tblPrEx>
          <w:shd w:val="clear" w:color="auto" w:fill="ced7e7"/>
        </w:tblPrEx>
        <w:trPr>
          <w:trHeight w:val="920" w:hRule="atLeast"/>
        </w:trPr>
        <w:tc>
          <w:tcPr>
            <w:tcW w:type="dxa" w:w="6982"/>
            <w:tcBorders>
              <w:top w:val="nil"/>
              <w:left w:val="nil"/>
              <w:bottom w:val="nil"/>
              <w:right w:val="nil"/>
            </w:tcBorders>
            <w:shd w:val="clear" w:color="auto" w:fill="d3dfee"/>
            <w:tcMar>
              <w:top w:type="dxa" w:w="80"/>
              <w:left w:type="dxa" w:w="80"/>
              <w:bottom w:type="dxa" w:w="80"/>
              <w:right w:type="dxa" w:w="80"/>
            </w:tcMar>
            <w:vAlign w:val="center"/>
          </w:tcPr>
          <w:p>
            <w:pPr>
              <w:pStyle w:val="Default"/>
              <w:rPr>
                <w:b w:val="1"/>
                <w:bCs w:val="1"/>
                <w:sz w:val="20"/>
                <w:szCs w:val="20"/>
              </w:rPr>
            </w:pPr>
            <w:r>
              <w:rPr>
                <w:b w:val="1"/>
                <w:bCs w:val="1"/>
                <w:sz w:val="20"/>
                <w:szCs w:val="20"/>
                <w:rtl w:val="0"/>
                <w:lang w:val="en-US"/>
              </w:rPr>
              <w:t>Reduce Gun Crime by Investing in the Community</w:t>
            </w:r>
          </w:p>
          <w:p>
            <w:pPr>
              <w:pStyle w:val="Body A"/>
            </w:pPr>
            <w:r>
              <w:rPr>
                <w:color w:val="000000"/>
                <w:sz w:val="20"/>
                <w:szCs w:val="20"/>
                <w:u w:color="000000"/>
                <w:rtl w:val="0"/>
                <w:lang w:val="en-US"/>
              </w:rPr>
              <w:t xml:space="preserve">Reduce the likelihood of gun violence by addressing the root causes of crime by investing in community programs including job training, mental health services and programs specifically for young people. </w:t>
            </w:r>
          </w:p>
        </w:tc>
        <w:tc>
          <w:tcPr>
            <w:tcW w:type="dxa" w:w="1352"/>
            <w:tcBorders>
              <w:top w:val="nil"/>
              <w:left w:val="nil"/>
              <w:bottom w:val="nil"/>
              <w:right w:val="nil"/>
            </w:tcBorders>
            <w:shd w:val="clear" w:color="auto" w:fill="d3dfee"/>
            <w:tcMar>
              <w:top w:type="dxa" w:w="80"/>
              <w:left w:type="dxa" w:w="80"/>
              <w:bottom w:type="dxa" w:w="80"/>
              <w:right w:type="dxa" w:w="80"/>
            </w:tcMar>
            <w:vAlign w:val="center"/>
          </w:tcPr>
          <w:p>
            <w:pPr>
              <w:pStyle w:val="Body A"/>
              <w:jc w:val="center"/>
            </w:pPr>
            <w:r>
              <w:rPr>
                <w:color w:val="000000"/>
                <w:sz w:val="20"/>
                <w:szCs w:val="20"/>
                <w:u w:color="000000"/>
                <w:rtl w:val="0"/>
                <w:lang w:val="en-US"/>
              </w:rPr>
              <w:t>82%</w:t>
            </w:r>
          </w:p>
        </w:tc>
        <w:tc>
          <w:tcPr>
            <w:tcW w:type="dxa" w:w="1314"/>
            <w:tcBorders>
              <w:top w:val="nil"/>
              <w:left w:val="nil"/>
              <w:bottom w:val="nil"/>
              <w:right w:val="nil"/>
            </w:tcBorders>
            <w:shd w:val="clear" w:color="auto" w:fill="d3dfee"/>
            <w:tcMar>
              <w:top w:type="dxa" w:w="80"/>
              <w:left w:type="dxa" w:w="80"/>
              <w:bottom w:type="dxa" w:w="80"/>
              <w:right w:type="dxa" w:w="80"/>
            </w:tcMar>
            <w:vAlign w:val="center"/>
          </w:tcPr>
          <w:p>
            <w:pPr>
              <w:pStyle w:val="Body A"/>
              <w:jc w:val="center"/>
            </w:pPr>
            <w:r>
              <w:rPr>
                <w:color w:val="000000"/>
                <w:sz w:val="20"/>
                <w:szCs w:val="20"/>
                <w:u w:color="000000"/>
                <w:rtl w:val="0"/>
                <w:lang w:val="en-US"/>
              </w:rPr>
              <w:t>78%</w:t>
            </w:r>
          </w:p>
        </w:tc>
      </w:tr>
      <w:tr>
        <w:tblPrEx>
          <w:shd w:val="clear" w:color="auto" w:fill="ced7e7"/>
        </w:tblPrEx>
        <w:trPr>
          <w:trHeight w:val="920" w:hRule="atLeast"/>
        </w:trPr>
        <w:tc>
          <w:tcPr>
            <w:tcW w:type="dxa" w:w="6982"/>
            <w:tcBorders>
              <w:top w:val="nil"/>
              <w:left w:val="nil"/>
              <w:bottom w:val="nil"/>
              <w:right w:val="nil"/>
            </w:tcBorders>
            <w:shd w:val="clear" w:color="auto" w:fill="auto"/>
            <w:tcMar>
              <w:top w:type="dxa" w:w="80"/>
              <w:left w:type="dxa" w:w="80"/>
              <w:bottom w:type="dxa" w:w="80"/>
              <w:right w:type="dxa" w:w="80"/>
            </w:tcMar>
            <w:vAlign w:val="center"/>
          </w:tcPr>
          <w:p>
            <w:pPr>
              <w:pStyle w:val="Body A"/>
              <w:rPr>
                <w:b w:val="1"/>
                <w:bCs w:val="1"/>
                <w:color w:val="000000"/>
                <w:sz w:val="20"/>
                <w:szCs w:val="20"/>
                <w:u w:color="000000"/>
              </w:rPr>
            </w:pPr>
            <w:r>
              <w:rPr>
                <w:b w:val="1"/>
                <w:bCs w:val="1"/>
                <w:color w:val="000000"/>
                <w:sz w:val="20"/>
                <w:szCs w:val="20"/>
                <w:u w:color="000000"/>
                <w:rtl w:val="0"/>
                <w:lang w:val="en-US"/>
              </w:rPr>
              <w:t>Increased Accountability for Police</w:t>
            </w:r>
          </w:p>
          <w:p>
            <w:pPr>
              <w:pStyle w:val="Body A"/>
            </w:pPr>
            <w:r>
              <w:rPr>
                <w:color w:val="000000"/>
                <w:sz w:val="20"/>
                <w:szCs w:val="20"/>
                <w:u w:color="000000"/>
                <w:rtl w:val="0"/>
                <w:lang w:val="en-US"/>
              </w:rPr>
              <w:t>Strengthen accountability for police officers by implementing civilian review boards, body cameras for police officers, and the ability for police chiefs to fire officers who repeatedly exhibit racial bias.</w:t>
            </w:r>
          </w:p>
        </w:tc>
        <w:tc>
          <w:tcPr>
            <w:tcW w:type="dxa" w:w="1352"/>
            <w:tcBorders>
              <w:top w:val="nil"/>
              <w:left w:val="nil"/>
              <w:bottom w:val="nil"/>
              <w:right w:val="nil"/>
            </w:tcBorders>
            <w:shd w:val="clear" w:color="auto" w:fill="auto"/>
            <w:tcMar>
              <w:top w:type="dxa" w:w="80"/>
              <w:left w:type="dxa" w:w="80"/>
              <w:bottom w:type="dxa" w:w="80"/>
              <w:right w:type="dxa" w:w="80"/>
            </w:tcMar>
            <w:vAlign w:val="center"/>
          </w:tcPr>
          <w:p>
            <w:pPr>
              <w:pStyle w:val="Body A"/>
              <w:jc w:val="center"/>
            </w:pPr>
            <w:r>
              <w:rPr>
                <w:color w:val="000000"/>
                <w:sz w:val="20"/>
                <w:szCs w:val="20"/>
                <w:u w:color="000000"/>
                <w:rtl w:val="0"/>
                <w:lang w:val="en-US"/>
              </w:rPr>
              <w:t>80%</w:t>
            </w:r>
          </w:p>
        </w:tc>
        <w:tc>
          <w:tcPr>
            <w:tcW w:type="dxa" w:w="1314"/>
            <w:tcBorders>
              <w:top w:val="nil"/>
              <w:left w:val="nil"/>
              <w:bottom w:val="nil"/>
              <w:right w:val="nil"/>
            </w:tcBorders>
            <w:shd w:val="clear" w:color="auto" w:fill="auto"/>
            <w:tcMar>
              <w:top w:type="dxa" w:w="80"/>
              <w:left w:type="dxa" w:w="80"/>
              <w:bottom w:type="dxa" w:w="80"/>
              <w:right w:type="dxa" w:w="80"/>
            </w:tcMar>
            <w:vAlign w:val="center"/>
          </w:tcPr>
          <w:p>
            <w:pPr>
              <w:pStyle w:val="Body A"/>
              <w:jc w:val="center"/>
            </w:pPr>
            <w:r>
              <w:rPr>
                <w:color w:val="000000"/>
                <w:sz w:val="20"/>
                <w:szCs w:val="20"/>
                <w:u w:color="000000"/>
                <w:rtl w:val="0"/>
                <w:lang w:val="en-US"/>
              </w:rPr>
              <w:t>74%</w:t>
            </w:r>
          </w:p>
        </w:tc>
      </w:tr>
      <w:tr>
        <w:tblPrEx>
          <w:shd w:val="clear" w:color="auto" w:fill="ced7e7"/>
        </w:tblPrEx>
        <w:trPr>
          <w:trHeight w:val="812" w:hRule="atLeast"/>
        </w:trPr>
        <w:tc>
          <w:tcPr>
            <w:tcW w:type="dxa" w:w="6982"/>
            <w:tcBorders>
              <w:top w:val="nil"/>
              <w:left w:val="nil"/>
              <w:bottom w:val="nil"/>
              <w:right w:val="nil"/>
            </w:tcBorders>
            <w:shd w:val="clear" w:color="auto" w:fill="d3dfee"/>
            <w:tcMar>
              <w:top w:type="dxa" w:w="80"/>
              <w:left w:type="dxa" w:w="80"/>
              <w:bottom w:type="dxa" w:w="80"/>
              <w:right w:type="dxa" w:w="80"/>
            </w:tcMar>
            <w:vAlign w:val="center"/>
          </w:tcPr>
          <w:p>
            <w:pPr>
              <w:pStyle w:val="Body A"/>
              <w:rPr>
                <w:b w:val="1"/>
                <w:bCs w:val="1"/>
                <w:color w:val="000000"/>
                <w:sz w:val="20"/>
                <w:szCs w:val="20"/>
                <w:u w:color="000000"/>
              </w:rPr>
            </w:pPr>
            <w:r>
              <w:rPr>
                <w:b w:val="1"/>
                <w:bCs w:val="1"/>
                <w:color w:val="000000"/>
                <w:sz w:val="20"/>
                <w:szCs w:val="20"/>
                <w:u w:color="000000"/>
                <w:rtl w:val="0"/>
                <w:lang w:val="en-US"/>
              </w:rPr>
              <w:t>Lost/Stolen Gun Notification Requirement</w:t>
            </w:r>
          </w:p>
          <w:p>
            <w:pPr>
              <w:pStyle w:val="Body A"/>
            </w:pPr>
            <w:r>
              <w:rPr>
                <w:color w:val="000000"/>
                <w:sz w:val="20"/>
                <w:szCs w:val="20"/>
                <w:u w:color="000000"/>
                <w:rtl w:val="0"/>
                <w:lang w:val="en-US"/>
              </w:rPr>
              <w:t>Require individuals to notify law enforcement if their gun is lost or stolen to crack down on the amount of illegal guns on our streets</w:t>
            </w:r>
            <w:r>
              <w:rPr>
                <w:color w:val="365f91"/>
                <w:sz w:val="20"/>
                <w:szCs w:val="20"/>
                <w:u w:color="365f91"/>
                <w:rtl w:val="0"/>
                <w:lang w:val="en-US"/>
              </w:rPr>
              <w:t>.</w:t>
            </w:r>
          </w:p>
        </w:tc>
        <w:tc>
          <w:tcPr>
            <w:tcW w:type="dxa" w:w="1352"/>
            <w:tcBorders>
              <w:top w:val="nil"/>
              <w:left w:val="nil"/>
              <w:bottom w:val="nil"/>
              <w:right w:val="nil"/>
            </w:tcBorders>
            <w:shd w:val="clear" w:color="auto" w:fill="d3dfee"/>
            <w:tcMar>
              <w:top w:type="dxa" w:w="80"/>
              <w:left w:type="dxa" w:w="80"/>
              <w:bottom w:type="dxa" w:w="80"/>
              <w:right w:type="dxa" w:w="80"/>
            </w:tcMar>
            <w:vAlign w:val="center"/>
          </w:tcPr>
          <w:p>
            <w:pPr>
              <w:pStyle w:val="Body A"/>
              <w:jc w:val="center"/>
            </w:pPr>
            <w:r>
              <w:rPr>
                <w:color w:val="000000"/>
                <w:sz w:val="20"/>
                <w:szCs w:val="20"/>
                <w:u w:color="000000"/>
                <w:rtl w:val="0"/>
                <w:lang w:val="en-US"/>
              </w:rPr>
              <w:t>80%</w:t>
            </w:r>
          </w:p>
        </w:tc>
        <w:tc>
          <w:tcPr>
            <w:tcW w:type="dxa" w:w="1314"/>
            <w:tcBorders>
              <w:top w:val="nil"/>
              <w:left w:val="nil"/>
              <w:bottom w:val="nil"/>
              <w:right w:val="nil"/>
            </w:tcBorders>
            <w:shd w:val="clear" w:color="auto" w:fill="d3dfee"/>
            <w:tcMar>
              <w:top w:type="dxa" w:w="80"/>
              <w:left w:type="dxa" w:w="80"/>
              <w:bottom w:type="dxa" w:w="80"/>
              <w:right w:type="dxa" w:w="80"/>
            </w:tcMar>
            <w:vAlign w:val="center"/>
          </w:tcPr>
          <w:p>
            <w:pPr>
              <w:pStyle w:val="Body A"/>
              <w:jc w:val="center"/>
            </w:pPr>
            <w:r>
              <w:rPr>
                <w:color w:val="000000"/>
                <w:sz w:val="20"/>
                <w:szCs w:val="20"/>
                <w:u w:color="000000"/>
                <w:rtl w:val="0"/>
                <w:lang w:val="en-US"/>
              </w:rPr>
              <w:t>70%</w:t>
            </w:r>
          </w:p>
        </w:tc>
      </w:tr>
      <w:tr>
        <w:tblPrEx>
          <w:shd w:val="clear" w:color="auto" w:fill="ced7e7"/>
        </w:tblPrEx>
        <w:trPr>
          <w:trHeight w:val="722" w:hRule="atLeast"/>
        </w:trPr>
        <w:tc>
          <w:tcPr>
            <w:tcW w:type="dxa" w:w="6982"/>
            <w:tcBorders>
              <w:top w:val="nil"/>
              <w:left w:val="nil"/>
              <w:bottom w:val="single" w:color="4f81bd" w:sz="8" w:space="0" w:shadow="0" w:frame="0"/>
              <w:right w:val="nil"/>
            </w:tcBorders>
            <w:shd w:val="clear" w:color="auto" w:fill="auto"/>
            <w:tcMar>
              <w:top w:type="dxa" w:w="80"/>
              <w:left w:type="dxa" w:w="80"/>
              <w:bottom w:type="dxa" w:w="80"/>
              <w:right w:type="dxa" w:w="80"/>
            </w:tcMar>
            <w:vAlign w:val="center"/>
          </w:tcPr>
          <w:p>
            <w:pPr>
              <w:pStyle w:val="Body A"/>
              <w:rPr>
                <w:b w:val="1"/>
                <w:bCs w:val="1"/>
                <w:color w:val="000000"/>
                <w:sz w:val="20"/>
                <w:szCs w:val="20"/>
                <w:u w:color="000000"/>
              </w:rPr>
            </w:pPr>
            <w:r>
              <w:rPr>
                <w:b w:val="1"/>
                <w:bCs w:val="1"/>
                <w:color w:val="000000"/>
                <w:sz w:val="20"/>
                <w:szCs w:val="20"/>
                <w:u w:color="000000"/>
                <w:rtl w:val="0"/>
                <w:lang w:val="en-US"/>
              </w:rPr>
              <w:t>Crack Down on Gun Traffickers</w:t>
            </w:r>
          </w:p>
          <w:p>
            <w:pPr>
              <w:pStyle w:val="Body A"/>
            </w:pPr>
            <w:r>
              <w:rPr>
                <w:color w:val="000000"/>
                <w:sz w:val="20"/>
                <w:szCs w:val="20"/>
                <w:u w:color="000000"/>
                <w:rtl w:val="0"/>
                <w:lang w:val="en-US"/>
              </w:rPr>
              <w:t>Create stiffer penalties for people who sell guns illegally to keep guns off our streets.</w:t>
            </w:r>
          </w:p>
        </w:tc>
        <w:tc>
          <w:tcPr>
            <w:tcW w:type="dxa" w:w="1352"/>
            <w:tcBorders>
              <w:top w:val="nil"/>
              <w:left w:val="nil"/>
              <w:bottom w:val="single" w:color="4f81bd" w:sz="8" w:space="0" w:shadow="0" w:frame="0"/>
              <w:right w:val="nil"/>
            </w:tcBorders>
            <w:shd w:val="clear" w:color="auto" w:fill="auto"/>
            <w:tcMar>
              <w:top w:type="dxa" w:w="80"/>
              <w:left w:type="dxa" w:w="80"/>
              <w:bottom w:type="dxa" w:w="80"/>
              <w:right w:type="dxa" w:w="80"/>
            </w:tcMar>
            <w:vAlign w:val="center"/>
          </w:tcPr>
          <w:p>
            <w:pPr>
              <w:pStyle w:val="Body A"/>
              <w:jc w:val="center"/>
            </w:pPr>
            <w:r>
              <w:rPr>
                <w:color w:val="000000"/>
                <w:sz w:val="20"/>
                <w:szCs w:val="20"/>
                <w:u w:color="000000"/>
                <w:rtl w:val="0"/>
                <w:lang w:val="en-US"/>
              </w:rPr>
              <w:t>79%</w:t>
            </w:r>
          </w:p>
        </w:tc>
        <w:tc>
          <w:tcPr>
            <w:tcW w:type="dxa" w:w="1314"/>
            <w:tcBorders>
              <w:top w:val="nil"/>
              <w:left w:val="nil"/>
              <w:bottom w:val="single" w:color="4f81bd" w:sz="8" w:space="0" w:shadow="0" w:frame="0"/>
              <w:right w:val="nil"/>
            </w:tcBorders>
            <w:shd w:val="clear" w:color="auto" w:fill="auto"/>
            <w:tcMar>
              <w:top w:type="dxa" w:w="80"/>
              <w:left w:type="dxa" w:w="80"/>
              <w:bottom w:type="dxa" w:w="80"/>
              <w:right w:type="dxa" w:w="80"/>
            </w:tcMar>
            <w:vAlign w:val="center"/>
          </w:tcPr>
          <w:p>
            <w:pPr>
              <w:pStyle w:val="Body A"/>
              <w:jc w:val="center"/>
            </w:pPr>
            <w:r>
              <w:rPr>
                <w:color w:val="000000"/>
                <w:sz w:val="20"/>
                <w:szCs w:val="20"/>
                <w:u w:color="000000"/>
                <w:rtl w:val="0"/>
                <w:lang w:val="en-US"/>
              </w:rPr>
              <w:t>74%</w:t>
            </w:r>
          </w:p>
        </w:tc>
      </w:tr>
    </w:tbl>
    <w:p>
      <w:pPr>
        <w:pStyle w:val="Body A"/>
        <w:widowControl w:val="0"/>
        <w:ind w:left="108" w:hanging="108"/>
        <w:jc w:val="center"/>
      </w:pPr>
    </w:p>
    <w:p>
      <w:pPr>
        <w:pStyle w:val="Body A"/>
        <w:widowControl w:val="0"/>
        <w:jc w:val="center"/>
      </w:pPr>
    </w:p>
    <w:p>
      <w:pPr>
        <w:pStyle w:val="Body A"/>
      </w:pPr>
    </w:p>
    <w:p>
      <w:pPr>
        <w:pStyle w:val="Body A"/>
      </w:pPr>
      <w:r>
        <w:rPr>
          <w:i w:val="1"/>
          <w:iCs w:val="1"/>
          <w:color w:val="000000"/>
          <w:sz w:val="20"/>
          <w:szCs w:val="20"/>
          <w:u w:color="000000"/>
          <w:rtl w:val="0"/>
          <w:lang w:val="en-US"/>
        </w:rPr>
        <w:t>*Total support (very + somewhat support) for these proposals among African Americans and Hispanics averages to 91% and 92% respectively.</w:t>
      </w:r>
    </w:p>
    <w:p>
      <w:pPr>
        <w:pStyle w:val="List Paragraph"/>
        <w:numPr>
          <w:ilvl w:val="0"/>
          <w:numId w:val="4"/>
        </w:numPr>
        <w:bidi w:val="0"/>
        <w:spacing w:after="0" w:line="240" w:lineRule="auto"/>
        <w:ind w:right="0"/>
        <w:jc w:val="left"/>
        <w:rPr>
          <w:rFonts w:ascii="Arial" w:hAnsi="Arial"/>
          <w:rtl w:val="0"/>
          <w:lang w:val="en-US"/>
        </w:rPr>
      </w:pPr>
      <w:r>
        <w:rPr>
          <w:rFonts w:ascii="Arial" w:hAnsi="Arial"/>
          <w:rtl w:val="0"/>
          <w:lang w:val="en-US"/>
        </w:rPr>
        <w:t xml:space="preserve">However, support for new gun laws does not mean African Americans and Hispanics want to take guns away from law-abiding citizens. </w:t>
      </w:r>
    </w:p>
    <w:p>
      <w:pPr>
        <w:pStyle w:val="List Paragraph"/>
        <w:numPr>
          <w:ilvl w:val="1"/>
          <w:numId w:val="4"/>
        </w:numPr>
        <w:bidi w:val="0"/>
        <w:spacing w:after="0" w:line="240" w:lineRule="auto"/>
        <w:ind w:right="0"/>
        <w:jc w:val="left"/>
        <w:rPr>
          <w:rFonts w:ascii="Arial" w:hAnsi="Arial"/>
          <w:rtl w:val="0"/>
          <w:lang w:val="en-US"/>
        </w:rPr>
      </w:pPr>
      <w:r>
        <w:rPr>
          <w:rFonts w:ascii="Arial" w:hAnsi="Arial"/>
          <w:rtl w:val="0"/>
          <w:lang w:val="en-US"/>
        </w:rPr>
        <w:t xml:space="preserve">In fact, communities of color believe that a gun in the home is much more likely to be used to protect, rather than harm, members of the household. </w:t>
      </w:r>
    </w:p>
    <w:p>
      <w:pPr>
        <w:pStyle w:val="List Paragraph"/>
        <w:numPr>
          <w:ilvl w:val="1"/>
          <w:numId w:val="4"/>
        </w:numPr>
        <w:bidi w:val="0"/>
        <w:spacing w:after="0" w:line="240" w:lineRule="auto"/>
        <w:ind w:right="0"/>
        <w:jc w:val="left"/>
        <w:rPr>
          <w:rFonts w:ascii="Arial" w:hAnsi="Arial"/>
          <w:rtl w:val="0"/>
          <w:lang w:val="en-US"/>
        </w:rPr>
      </w:pPr>
      <w:r>
        <w:rPr>
          <w:rFonts w:ascii="Arial" w:hAnsi="Arial"/>
          <w:rtl w:val="0"/>
          <w:lang w:val="en-US"/>
        </w:rPr>
        <w:t>Notably, in our survey, 28% of African Americans and 30% Hispanics report living in a household where a gun is owned.</w:t>
      </w:r>
    </w:p>
    <w:p>
      <w:pPr>
        <w:pStyle w:val="List Paragraph"/>
        <w:spacing w:after="0" w:line="240" w:lineRule="auto"/>
      </w:pPr>
    </w:p>
    <w:p>
      <w:pPr>
        <w:pStyle w:val="Body A"/>
        <w:jc w:val="center"/>
      </w:pPr>
      <w:r>
        <w:rPr>
          <w:b w:val="1"/>
          <w:bCs w:val="1"/>
          <w:sz w:val="20"/>
          <w:szCs w:val="20"/>
          <w:rtl w:val="0"/>
          <w:lang w:val="en-US"/>
        </w:rPr>
        <w:t>If there is a gun in the home, what do you think is more likely?</w:t>
      </w:r>
    </w:p>
    <w:tbl>
      <w:tblPr>
        <w:tblW w:w="729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45"/>
        <w:gridCol w:w="1342"/>
        <w:gridCol w:w="1303"/>
      </w:tblGrid>
      <w:tr>
        <w:tblPrEx>
          <w:shd w:val="clear" w:color="auto" w:fill="ced7e7"/>
        </w:tblPrEx>
        <w:trPr>
          <w:trHeight w:val="473" w:hRule="atLeast"/>
        </w:trPr>
        <w:tc>
          <w:tcPr>
            <w:tcW w:type="dxa" w:w="4645"/>
            <w:tcBorders>
              <w:top w:val="single" w:color="4f81bd" w:sz="8" w:space="0" w:shadow="0" w:frame="0"/>
              <w:left w:val="nil"/>
              <w:bottom w:val="single" w:color="4f81bd" w:sz="8" w:space="0" w:shadow="0" w:frame="0"/>
              <w:right w:val="nil"/>
            </w:tcBorders>
            <w:shd w:val="clear" w:color="auto" w:fill="auto"/>
            <w:tcMar>
              <w:top w:type="dxa" w:w="80"/>
              <w:left w:type="dxa" w:w="80"/>
              <w:bottom w:type="dxa" w:w="80"/>
              <w:right w:type="dxa" w:w="80"/>
            </w:tcMar>
            <w:vAlign w:val="center"/>
          </w:tcPr>
          <w:p/>
        </w:tc>
        <w:tc>
          <w:tcPr>
            <w:tcW w:type="dxa" w:w="1342"/>
            <w:tcBorders>
              <w:top w:val="single" w:color="4f81bd" w:sz="8" w:space="0" w:shadow="0" w:frame="0"/>
              <w:left w:val="nil"/>
              <w:bottom w:val="single" w:color="4f81bd" w:sz="8" w:space="0" w:shadow="0" w:frame="0"/>
              <w:right w:val="nil"/>
            </w:tcBorders>
            <w:shd w:val="clear" w:color="auto" w:fill="auto"/>
            <w:tcMar>
              <w:top w:type="dxa" w:w="80"/>
              <w:left w:type="dxa" w:w="80"/>
              <w:bottom w:type="dxa" w:w="80"/>
              <w:right w:type="dxa" w:w="80"/>
            </w:tcMar>
            <w:vAlign w:val="center"/>
          </w:tcPr>
          <w:p>
            <w:pPr>
              <w:pStyle w:val="Body A"/>
              <w:jc w:val="center"/>
            </w:pPr>
            <w:r>
              <w:rPr>
                <w:b w:val="1"/>
                <w:bCs w:val="1"/>
                <w:color w:val="000000"/>
                <w:sz w:val="20"/>
                <w:szCs w:val="20"/>
                <w:u w:color="000000"/>
                <w:rtl w:val="0"/>
                <w:lang w:val="en-US"/>
              </w:rPr>
              <w:t>African Americans</w:t>
            </w:r>
          </w:p>
        </w:tc>
        <w:tc>
          <w:tcPr>
            <w:tcW w:type="dxa" w:w="1303"/>
            <w:tcBorders>
              <w:top w:val="single" w:color="4f81bd" w:sz="8" w:space="0" w:shadow="0" w:frame="0"/>
              <w:left w:val="nil"/>
              <w:bottom w:val="single" w:color="4f81bd" w:sz="8" w:space="0" w:shadow="0" w:frame="0"/>
              <w:right w:val="nil"/>
            </w:tcBorders>
            <w:shd w:val="clear" w:color="auto" w:fill="auto"/>
            <w:tcMar>
              <w:top w:type="dxa" w:w="80"/>
              <w:left w:type="dxa" w:w="80"/>
              <w:bottom w:type="dxa" w:w="80"/>
              <w:right w:type="dxa" w:w="80"/>
            </w:tcMar>
            <w:vAlign w:val="top"/>
          </w:tcPr>
          <w:p>
            <w:pPr>
              <w:pStyle w:val="Body A"/>
              <w:jc w:val="center"/>
              <w:rPr>
                <w:b w:val="1"/>
                <w:bCs w:val="1"/>
                <w:color w:val="000000"/>
                <w:sz w:val="20"/>
                <w:szCs w:val="20"/>
                <w:u w:color="000000"/>
                <w:lang w:val="en-US"/>
              </w:rPr>
            </w:pPr>
          </w:p>
          <w:p>
            <w:pPr>
              <w:pStyle w:val="Body A"/>
              <w:jc w:val="center"/>
            </w:pPr>
            <w:r>
              <w:rPr>
                <w:b w:val="1"/>
                <w:bCs w:val="1"/>
                <w:color w:val="000000"/>
                <w:sz w:val="20"/>
                <w:szCs w:val="20"/>
                <w:u w:color="000000"/>
                <w:rtl w:val="0"/>
                <w:lang w:val="en-US"/>
              </w:rPr>
              <w:t>Hispanics</w:t>
            </w:r>
          </w:p>
        </w:tc>
      </w:tr>
      <w:tr>
        <w:tblPrEx>
          <w:shd w:val="clear" w:color="auto" w:fill="ced7e7"/>
        </w:tblPrEx>
        <w:trPr>
          <w:trHeight w:val="463" w:hRule="atLeast"/>
        </w:trPr>
        <w:tc>
          <w:tcPr>
            <w:tcW w:type="dxa" w:w="4645"/>
            <w:tcBorders>
              <w:top w:val="single" w:color="4f81bd" w:sz="8" w:space="0" w:shadow="0" w:frame="0"/>
              <w:left w:val="nil"/>
              <w:bottom w:val="nil"/>
              <w:right w:val="nil"/>
            </w:tcBorders>
            <w:shd w:val="clear" w:color="auto" w:fill="d3dfee"/>
            <w:tcMar>
              <w:top w:type="dxa" w:w="80"/>
              <w:left w:type="dxa" w:w="80"/>
              <w:bottom w:type="dxa" w:w="80"/>
              <w:right w:type="dxa" w:w="80"/>
            </w:tcMar>
            <w:vAlign w:val="center"/>
          </w:tcPr>
          <w:p>
            <w:pPr>
              <w:pStyle w:val="Body A"/>
            </w:pPr>
            <w:r>
              <w:rPr>
                <w:color w:val="000000"/>
                <w:sz w:val="20"/>
                <w:szCs w:val="20"/>
                <w:u w:color="000000"/>
                <w:rtl w:val="0"/>
                <w:lang w:val="en-US"/>
              </w:rPr>
              <w:t>The gun being used to protect members of the home</w:t>
            </w:r>
          </w:p>
        </w:tc>
        <w:tc>
          <w:tcPr>
            <w:tcW w:type="dxa" w:w="1342"/>
            <w:tcBorders>
              <w:top w:val="single" w:color="4f81bd" w:sz="8" w:space="0" w:shadow="0" w:frame="0"/>
              <w:left w:val="nil"/>
              <w:bottom w:val="nil"/>
              <w:right w:val="nil"/>
            </w:tcBorders>
            <w:shd w:val="clear" w:color="auto" w:fill="d3dfee"/>
            <w:tcMar>
              <w:top w:type="dxa" w:w="80"/>
              <w:left w:type="dxa" w:w="80"/>
              <w:bottom w:type="dxa" w:w="80"/>
              <w:right w:type="dxa" w:w="80"/>
            </w:tcMar>
            <w:vAlign w:val="center"/>
          </w:tcPr>
          <w:p>
            <w:pPr>
              <w:pStyle w:val="Body A"/>
              <w:jc w:val="center"/>
            </w:pPr>
            <w:r>
              <w:rPr>
                <w:color w:val="000000"/>
                <w:sz w:val="20"/>
                <w:szCs w:val="20"/>
                <w:u w:color="000000"/>
                <w:rtl w:val="0"/>
                <w:lang w:val="en-US"/>
              </w:rPr>
              <w:t>75%</w:t>
            </w:r>
          </w:p>
        </w:tc>
        <w:tc>
          <w:tcPr>
            <w:tcW w:type="dxa" w:w="1303"/>
            <w:tcBorders>
              <w:top w:val="single" w:color="4f81bd" w:sz="8" w:space="0" w:shadow="0" w:frame="0"/>
              <w:left w:val="nil"/>
              <w:bottom w:val="nil"/>
              <w:right w:val="nil"/>
            </w:tcBorders>
            <w:shd w:val="clear" w:color="auto" w:fill="d3dfee"/>
            <w:tcMar>
              <w:top w:type="dxa" w:w="80"/>
              <w:left w:type="dxa" w:w="80"/>
              <w:bottom w:type="dxa" w:w="80"/>
              <w:right w:type="dxa" w:w="80"/>
            </w:tcMar>
            <w:vAlign w:val="center"/>
          </w:tcPr>
          <w:p>
            <w:pPr>
              <w:pStyle w:val="Body A"/>
              <w:jc w:val="center"/>
            </w:pPr>
            <w:r>
              <w:rPr>
                <w:color w:val="000000"/>
                <w:sz w:val="20"/>
                <w:szCs w:val="20"/>
                <w:u w:color="000000"/>
                <w:rtl w:val="0"/>
                <w:lang w:val="en-US"/>
              </w:rPr>
              <w:t>73%</w:t>
            </w:r>
          </w:p>
        </w:tc>
      </w:tr>
      <w:tr>
        <w:tblPrEx>
          <w:shd w:val="clear" w:color="auto" w:fill="ced7e7"/>
        </w:tblPrEx>
        <w:trPr>
          <w:trHeight w:val="453" w:hRule="atLeast"/>
        </w:trPr>
        <w:tc>
          <w:tcPr>
            <w:tcW w:type="dxa" w:w="4645"/>
            <w:tcBorders>
              <w:top w:val="nil"/>
              <w:left w:val="nil"/>
              <w:bottom w:val="single" w:color="4f81bd" w:sz="8" w:space="0" w:shadow="0" w:frame="0"/>
              <w:right w:val="nil"/>
            </w:tcBorders>
            <w:shd w:val="clear" w:color="auto" w:fill="auto"/>
            <w:tcMar>
              <w:top w:type="dxa" w:w="80"/>
              <w:left w:type="dxa" w:w="80"/>
              <w:bottom w:type="dxa" w:w="80"/>
              <w:right w:type="dxa" w:w="80"/>
            </w:tcMar>
            <w:vAlign w:val="center"/>
          </w:tcPr>
          <w:p>
            <w:pPr>
              <w:pStyle w:val="Body A"/>
            </w:pPr>
            <w:r>
              <w:rPr>
                <w:color w:val="000000"/>
                <w:sz w:val="20"/>
                <w:szCs w:val="20"/>
                <w:u w:color="000000"/>
                <w:rtl w:val="0"/>
                <w:lang w:val="en-US"/>
              </w:rPr>
              <w:t>The gun being used to harm someone in the home, either accidentally or on purpose</w:t>
            </w:r>
          </w:p>
        </w:tc>
        <w:tc>
          <w:tcPr>
            <w:tcW w:type="dxa" w:w="1342"/>
            <w:tcBorders>
              <w:top w:val="nil"/>
              <w:left w:val="nil"/>
              <w:bottom w:val="single" w:color="4f81bd" w:sz="8" w:space="0" w:shadow="0" w:frame="0"/>
              <w:right w:val="nil"/>
            </w:tcBorders>
            <w:shd w:val="clear" w:color="auto" w:fill="auto"/>
            <w:tcMar>
              <w:top w:type="dxa" w:w="80"/>
              <w:left w:type="dxa" w:w="80"/>
              <w:bottom w:type="dxa" w:w="80"/>
              <w:right w:type="dxa" w:w="80"/>
            </w:tcMar>
            <w:vAlign w:val="center"/>
          </w:tcPr>
          <w:p>
            <w:pPr>
              <w:pStyle w:val="Body A"/>
              <w:jc w:val="center"/>
            </w:pPr>
            <w:r>
              <w:rPr>
                <w:color w:val="000000"/>
                <w:sz w:val="20"/>
                <w:szCs w:val="20"/>
                <w:u w:color="000000"/>
                <w:rtl w:val="0"/>
                <w:lang w:val="en-US"/>
              </w:rPr>
              <w:t>18%</w:t>
            </w:r>
          </w:p>
        </w:tc>
        <w:tc>
          <w:tcPr>
            <w:tcW w:type="dxa" w:w="1303"/>
            <w:tcBorders>
              <w:top w:val="nil"/>
              <w:left w:val="nil"/>
              <w:bottom w:val="single" w:color="4f81bd" w:sz="8" w:space="0" w:shadow="0" w:frame="0"/>
              <w:right w:val="nil"/>
            </w:tcBorders>
            <w:shd w:val="clear" w:color="auto" w:fill="auto"/>
            <w:tcMar>
              <w:top w:type="dxa" w:w="80"/>
              <w:left w:type="dxa" w:w="80"/>
              <w:bottom w:type="dxa" w:w="80"/>
              <w:right w:type="dxa" w:w="80"/>
            </w:tcMar>
            <w:vAlign w:val="center"/>
          </w:tcPr>
          <w:p>
            <w:pPr>
              <w:pStyle w:val="Body A"/>
              <w:jc w:val="center"/>
            </w:pPr>
            <w:r>
              <w:rPr>
                <w:color w:val="000000"/>
                <w:sz w:val="20"/>
                <w:szCs w:val="20"/>
                <w:u w:color="000000"/>
                <w:rtl w:val="0"/>
                <w:lang w:val="en-US"/>
              </w:rPr>
              <w:t>22%</w:t>
            </w:r>
          </w:p>
        </w:tc>
      </w:tr>
    </w:tbl>
    <w:p>
      <w:pPr>
        <w:pStyle w:val="Body A"/>
        <w:widowControl w:val="0"/>
        <w:ind w:left="108" w:hanging="108"/>
        <w:jc w:val="center"/>
      </w:pPr>
    </w:p>
    <w:p>
      <w:pPr>
        <w:pStyle w:val="Body A"/>
        <w:widowControl w:val="0"/>
        <w:jc w:val="center"/>
      </w:pPr>
    </w:p>
    <w:p>
      <w:pPr>
        <w:pStyle w:val="Body A"/>
      </w:pPr>
    </w:p>
    <w:p>
      <w:pPr>
        <w:pStyle w:val="List Paragraph"/>
        <w:numPr>
          <w:ilvl w:val="0"/>
          <w:numId w:val="6"/>
        </w:numPr>
        <w:bidi w:val="0"/>
        <w:spacing w:after="0" w:line="240" w:lineRule="auto"/>
        <w:ind w:right="0"/>
        <w:jc w:val="left"/>
        <w:rPr>
          <w:rFonts w:ascii="Arial" w:hAnsi="Arial"/>
          <w:rtl w:val="0"/>
          <w:lang w:val="en-US"/>
        </w:rPr>
      </w:pPr>
      <w:r>
        <w:rPr>
          <w:rFonts w:ascii="Arial" w:hAnsi="Arial"/>
          <w:rtl w:val="0"/>
          <w:lang w:val="en-US"/>
        </w:rPr>
        <w:t>Nonetheless, the belief that guns are more likely to be used to protect rather than harm someone in the household does not preclude communities of color from strongly supporting important policy ideas to strengthen gun laws, reduce gun violence and improve police accountability.</w:t>
      </w:r>
    </w:p>
    <w:p>
      <w:pPr>
        <w:pStyle w:val="Body A"/>
      </w:pPr>
    </w:p>
    <w:p>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 xml:space="preserve">It is clear from this data that communities of color see gun violence as an extremely important issue, one that they feel on a deeply personal level, and one that is tied to other issues affecting their communities </w:t>
      </w:r>
      <w:r>
        <w:rPr>
          <w:rFonts w:ascii="Arial" w:hAnsi="Arial" w:hint="default"/>
          <w:rtl w:val="0"/>
          <w:lang w:val="en-US"/>
        </w:rPr>
        <w:t xml:space="preserve">– </w:t>
      </w:r>
      <w:r>
        <w:rPr>
          <w:rFonts w:ascii="Arial" w:hAnsi="Arial"/>
          <w:rtl w:val="0"/>
          <w:lang w:val="en-US"/>
        </w:rPr>
        <w:t>namely, incarceration and relations with police. There is a desire for action on these issues, and they support a range of commonsense proposals to address them in America today.</w:t>
      </w:r>
    </w:p>
    <w:sectPr>
      <w:headerReference w:type="default" r:id="rId5"/>
      <w:headerReference w:type="first" r:id="rId6"/>
      <w:footerReference w:type="default" r:id="rId7"/>
      <w:footerReference w:type="first" r:id="rId8"/>
      <w:pgSz w:w="12240" w:h="15840" w:orient="portrait"/>
      <w:pgMar w:top="1296" w:right="1296" w:bottom="1296" w:left="1296" w:header="0" w:footer="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pPr>
    <w:r>
      <w:drawing>
        <wp:anchor distT="152400" distB="152400" distL="152400" distR="152400" simplePos="0" relativeHeight="251658240" behindDoc="1" locked="0" layoutInCell="1" allowOverlap="1">
          <wp:simplePos x="0" y="0"/>
          <wp:positionH relativeFrom="page">
            <wp:posOffset>-6143994</wp:posOffset>
          </wp:positionH>
          <wp:positionV relativeFrom="page">
            <wp:posOffset>9201785</wp:posOffset>
          </wp:positionV>
          <wp:extent cx="731789" cy="914400"/>
          <wp:effectExtent l="0" t="0" r="0" b="0"/>
          <wp:wrapNone/>
          <wp:docPr id="1073741825" name="officeArt object" descr="Macintosh HD:Users:bsgny96:Desktop:Footer.jpg"/>
          <wp:cNvGraphicFramePr/>
          <a:graphic xmlns:a="http://schemas.openxmlformats.org/drawingml/2006/main">
            <a:graphicData uri="http://schemas.openxmlformats.org/drawingml/2006/picture">
              <pic:pic xmlns:pic="http://schemas.openxmlformats.org/drawingml/2006/picture">
                <pic:nvPicPr>
                  <pic:cNvPr id="1073741825" name="image2.jpeg" descr="Macintosh HD:Users:bsgny96:Desktop:Footer.jpg"/>
                  <pic:cNvPicPr>
                    <a:picLocks noChangeAspect="1"/>
                  </pic:cNvPicPr>
                </pic:nvPicPr>
                <pic:blipFill>
                  <a:blip r:embed="rId1">
                    <a:extLst/>
                  </a:blip>
                  <a:srcRect l="90568" t="0" r="0" b="0"/>
                  <a:stretch>
                    <a:fillRect/>
                  </a:stretch>
                </pic:blipFill>
                <pic:spPr>
                  <a:xfrm>
                    <a:off x="0" y="0"/>
                    <a:ext cx="731789" cy="914400"/>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6995159</wp:posOffset>
          </wp:positionH>
          <wp:positionV relativeFrom="page">
            <wp:posOffset>9239885</wp:posOffset>
          </wp:positionV>
          <wp:extent cx="457200" cy="457200"/>
          <wp:effectExtent l="0" t="0" r="0" b="0"/>
          <wp:wrapNone/>
          <wp:docPr id="1073741826" name="officeArt object" descr="Macintosh HD:Users:bsgny96:Desktop:*Resources:Templates:Letterhead Templates:Letterhead:HalfArrow_300.png"/>
          <wp:cNvGraphicFramePr/>
          <a:graphic xmlns:a="http://schemas.openxmlformats.org/drawingml/2006/main">
            <a:graphicData uri="http://schemas.openxmlformats.org/drawingml/2006/picture">
              <pic:pic xmlns:pic="http://schemas.openxmlformats.org/drawingml/2006/picture">
                <pic:nvPicPr>
                  <pic:cNvPr id="1073741826" name="image3.png" descr="Macintosh HD:Users:bsgny96:Desktop:*Resources:Templates:Letterhead Templates:Letterhead:HalfArrow_300.png"/>
                  <pic:cNvPicPr>
                    <a:picLocks noChangeAspect="1"/>
                  </pic:cNvPicPr>
                </pic:nvPicPr>
                <pic:blipFill>
                  <a:blip r:embed="rId2">
                    <a:extLst/>
                  </a:blip>
                  <a:stretch>
                    <a:fillRect/>
                  </a:stretch>
                </pic:blipFill>
                <pic:spPr>
                  <a:xfrm>
                    <a:off x="0" y="0"/>
                    <a:ext cx="457200" cy="457200"/>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0288" behindDoc="1" locked="0" layoutInCell="1" allowOverlap="1">
              <wp:simplePos x="0" y="0"/>
              <wp:positionH relativeFrom="page">
                <wp:posOffset>3952240</wp:posOffset>
              </wp:positionH>
              <wp:positionV relativeFrom="page">
                <wp:posOffset>9373770</wp:posOffset>
              </wp:positionV>
              <wp:extent cx="3086100" cy="3429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3086100" cy="342900"/>
                      </a:xfrm>
                      <a:prstGeom prst="rect">
                        <a:avLst/>
                      </a:prstGeom>
                      <a:noFill/>
                      <a:ln w="12700" cap="flat">
                        <a:noFill/>
                        <a:miter lim="400000"/>
                      </a:ln>
                      <a:effectLst/>
                    </wps:spPr>
                    <wps:txbx>
                      <w:txbxContent>
                        <w:p>
                          <w:pPr>
                            <w:pStyle w:val="Body A"/>
                            <w:jc w:val="right"/>
                          </w:pPr>
                          <w:r>
                            <w:rPr>
                              <w:color w:val="093a66"/>
                              <w:spacing w:val="30"/>
                              <w:sz w:val="14"/>
                              <w:szCs w:val="14"/>
                              <w:u w:color="093a66"/>
                              <w:rtl w:val="0"/>
                              <w:lang w:val="en-US"/>
                            </w:rPr>
                            <w:t xml:space="preserve">Communities of Color Gun Violence Research </w:t>
                          </w:r>
                          <w:r>
                            <w:rPr>
                              <w:color w:val="3995cd"/>
                              <w:spacing w:val="30"/>
                              <w:sz w:val="14"/>
                              <w:szCs w:val="14"/>
                              <w:u w:color="3995cd"/>
                              <w:rtl w:val="0"/>
                              <w:lang w:val="en-US"/>
                            </w:rPr>
                            <w:t>|</w:t>
                          </w:r>
                          <w:r>
                            <w:rPr>
                              <w:color w:val="093a66"/>
                              <w:spacing w:val="30"/>
                              <w:sz w:val="14"/>
                              <w:szCs w:val="14"/>
                              <w:u w:color="093a66"/>
                              <w:rtl w:val="0"/>
                              <w:lang w:val="en-US"/>
                            </w:rPr>
                            <w:t xml:space="preserve"> </w:t>
                          </w:r>
                          <w:r>
                            <w:rPr>
                              <w:color w:val="093a66"/>
                              <w:spacing w:val="30"/>
                              <w:sz w:val="14"/>
                              <w:szCs w:val="14"/>
                              <w:u w:color="093a66"/>
                              <w:rtl w:val="0"/>
                            </w:rPr>
                            <w:fldChar w:fldCharType="begin" w:fldLock="0"/>
                          </w:r>
                          <w:r>
                            <w:rPr>
                              <w:color w:val="093a66"/>
                              <w:spacing w:val="30"/>
                              <w:sz w:val="14"/>
                              <w:szCs w:val="14"/>
                              <w:u w:color="093a66"/>
                              <w:rtl w:val="0"/>
                            </w:rPr>
                            <w:instrText xml:space="preserve"> PAGE </w:instrText>
                          </w:r>
                          <w:r>
                            <w:rPr>
                              <w:color w:val="093a66"/>
                              <w:spacing w:val="30"/>
                              <w:sz w:val="14"/>
                              <w:szCs w:val="14"/>
                              <w:u w:color="093a66"/>
                              <w:rtl w:val="0"/>
                            </w:rPr>
                            <w:fldChar w:fldCharType="separate" w:fldLock="0"/>
                          </w:r>
                          <w:r>
                            <w:rPr>
                              <w:color w:val="093a66"/>
                              <w:spacing w:val="30"/>
                              <w:sz w:val="14"/>
                              <w:szCs w:val="14"/>
                              <w:u w:color="093a66"/>
                              <w:rtl w:val="0"/>
                            </w:rPr>
                            <w:t>5</w:t>
                          </w:r>
                          <w:r>
                            <w:rPr>
                              <w:color w:val="093a66"/>
                              <w:spacing w:val="30"/>
                              <w:sz w:val="14"/>
                              <w:szCs w:val="14"/>
                              <w:u w:color="093a66"/>
                              <w:rtl w:val="0"/>
                            </w:rPr>
                            <w:fldChar w:fldCharType="end" w:fldLock="0"/>
                          </w:r>
                        </w:p>
                      </w:txbxContent>
                    </wps:txbx>
                    <wps:bodyPr wrap="square" lIns="45718" tIns="45718" rIns="45718" bIns="45718" numCol="1" anchor="t">
                      <a:noAutofit/>
                    </wps:bodyPr>
                  </wps:wsp>
                </a:graphicData>
              </a:graphic>
            </wp:anchor>
          </w:drawing>
        </mc:Choice>
        <mc:Fallback>
          <w:pict>
            <v:rect id="_x0000_s1027" style="visibility:visible;position:absolute;margin-left:311.2pt;margin-top:738.1pt;width:243.0pt;height:27.0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right"/>
                    </w:pPr>
                    <w:r>
                      <w:rPr>
                        <w:color w:val="093a66"/>
                        <w:spacing w:val="30"/>
                        <w:sz w:val="14"/>
                        <w:szCs w:val="14"/>
                        <w:u w:color="093a66"/>
                        <w:rtl w:val="0"/>
                        <w:lang w:val="en-US"/>
                      </w:rPr>
                      <w:t xml:space="preserve">Communities of Color Gun Violence Research </w:t>
                    </w:r>
                    <w:r>
                      <w:rPr>
                        <w:color w:val="3995cd"/>
                        <w:spacing w:val="30"/>
                        <w:sz w:val="14"/>
                        <w:szCs w:val="14"/>
                        <w:u w:color="3995cd"/>
                        <w:rtl w:val="0"/>
                        <w:lang w:val="en-US"/>
                      </w:rPr>
                      <w:t>|</w:t>
                    </w:r>
                    <w:r>
                      <w:rPr>
                        <w:color w:val="093a66"/>
                        <w:spacing w:val="30"/>
                        <w:sz w:val="14"/>
                        <w:szCs w:val="14"/>
                        <w:u w:color="093a66"/>
                        <w:rtl w:val="0"/>
                        <w:lang w:val="en-US"/>
                      </w:rPr>
                      <w:t xml:space="preserve"> </w:t>
                    </w:r>
                    <w:r>
                      <w:rPr>
                        <w:color w:val="093a66"/>
                        <w:spacing w:val="30"/>
                        <w:sz w:val="14"/>
                        <w:szCs w:val="14"/>
                        <w:u w:color="093a66"/>
                        <w:rtl w:val="0"/>
                      </w:rPr>
                      <w:fldChar w:fldCharType="begin" w:fldLock="0"/>
                    </w:r>
                    <w:r>
                      <w:rPr>
                        <w:color w:val="093a66"/>
                        <w:spacing w:val="30"/>
                        <w:sz w:val="14"/>
                        <w:szCs w:val="14"/>
                        <w:u w:color="093a66"/>
                        <w:rtl w:val="0"/>
                      </w:rPr>
                      <w:instrText xml:space="preserve"> PAGE </w:instrText>
                    </w:r>
                    <w:r>
                      <w:rPr>
                        <w:color w:val="093a66"/>
                        <w:spacing w:val="30"/>
                        <w:sz w:val="14"/>
                        <w:szCs w:val="14"/>
                        <w:u w:color="093a66"/>
                        <w:rtl w:val="0"/>
                      </w:rPr>
                      <w:fldChar w:fldCharType="separate" w:fldLock="0"/>
                    </w:r>
                    <w:r>
                      <w:rPr>
                        <w:color w:val="093a66"/>
                        <w:spacing w:val="30"/>
                        <w:sz w:val="14"/>
                        <w:szCs w:val="14"/>
                        <w:u w:color="093a66"/>
                        <w:rtl w:val="0"/>
                      </w:rPr>
                      <w:t>5</w:t>
                    </w:r>
                    <w:r>
                      <w:rPr>
                        <w:color w:val="093a66"/>
                        <w:spacing w:val="30"/>
                        <w:sz w:val="14"/>
                        <w:szCs w:val="14"/>
                        <w:u w:color="093a66"/>
                        <w:rtl w:val="0"/>
                      </w:rPr>
                      <w:fldChar w:fldCharType="end" w:fldLock="0"/>
                    </w:r>
                  </w:p>
                </w:txbxContent>
              </v:textbox>
              <w10:wrap type="none" side="bothSides" anchorx="page" anchory="page"/>
            </v:rect>
          </w:pict>
        </mc:Fallback>
      </mc:AlternateConten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drawing>
        <wp:anchor distT="152400" distB="152400" distL="152400" distR="152400" simplePos="0" relativeHeight="251658240" behindDoc="1" locked="0" layoutInCell="1" allowOverlap="1">
          <wp:simplePos x="0" y="0"/>
          <wp:positionH relativeFrom="page">
            <wp:posOffset>-160653</wp:posOffset>
          </wp:positionH>
          <wp:positionV relativeFrom="page">
            <wp:posOffset>0</wp:posOffset>
          </wp:positionV>
          <wp:extent cx="3041583" cy="1169670"/>
          <wp:effectExtent l="0" t="0" r="0" b="0"/>
          <wp:wrapNone/>
          <wp:docPr id="1073741828" name="officeArt object" descr="Macintosh HD:Users:bsgny96:Desktop:Header.jpg"/>
          <wp:cNvGraphicFramePr/>
          <a:graphic xmlns:a="http://schemas.openxmlformats.org/drawingml/2006/main">
            <a:graphicData uri="http://schemas.openxmlformats.org/drawingml/2006/picture">
              <pic:pic xmlns:pic="http://schemas.openxmlformats.org/drawingml/2006/picture">
                <pic:nvPicPr>
                  <pic:cNvPr id="1073741828" name="image4.jpeg" descr="Macintosh HD:Users:bsgny96:Desktop:Header.jpg"/>
                  <pic:cNvPicPr>
                    <a:picLocks noChangeAspect="1"/>
                  </pic:cNvPicPr>
                </pic:nvPicPr>
                <pic:blipFill>
                  <a:blip r:embed="rId1">
                    <a:extLst/>
                  </a:blip>
                  <a:srcRect l="0" t="0" r="60858" b="0"/>
                  <a:stretch>
                    <a:fillRect/>
                  </a:stretch>
                </pic:blipFill>
                <pic:spPr>
                  <a:xfrm>
                    <a:off x="0" y="0"/>
                    <a:ext cx="3041583" cy="1169670"/>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6995159</wp:posOffset>
          </wp:positionH>
          <wp:positionV relativeFrom="page">
            <wp:posOffset>9239885</wp:posOffset>
          </wp:positionV>
          <wp:extent cx="457200" cy="457200"/>
          <wp:effectExtent l="0" t="0" r="0" b="0"/>
          <wp:wrapNone/>
          <wp:docPr id="1073741829" name="officeArt object" descr="Macintosh HD:Users:bsgny96:Desktop:*Resources:Templates:Letterhead Templates:Letterhead:HalfArrow_300.png"/>
          <wp:cNvGraphicFramePr/>
          <a:graphic xmlns:a="http://schemas.openxmlformats.org/drawingml/2006/main">
            <a:graphicData uri="http://schemas.openxmlformats.org/drawingml/2006/picture">
              <pic:pic xmlns:pic="http://schemas.openxmlformats.org/drawingml/2006/picture">
                <pic:nvPicPr>
                  <pic:cNvPr id="1073741829" name="image3.png" descr="Macintosh HD:Users:bsgny96:Desktop:*Resources:Templates:Letterhead Templates:Letterhead:HalfArrow_300.png"/>
                  <pic:cNvPicPr>
                    <a:picLocks noChangeAspect="1"/>
                  </pic:cNvPicPr>
                </pic:nvPicPr>
                <pic:blipFill>
                  <a:blip r:embed="rId2">
                    <a:extLst/>
                  </a:blip>
                  <a:stretch>
                    <a:fillRect/>
                  </a:stretch>
                </pic:blipFill>
                <pic:spPr>
                  <a:xfrm>
                    <a:off x="0" y="0"/>
                    <a:ext cx="457200" cy="457200"/>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0288" behindDoc="1" locked="0" layoutInCell="1" allowOverlap="1">
              <wp:simplePos x="0" y="0"/>
              <wp:positionH relativeFrom="page">
                <wp:posOffset>251460</wp:posOffset>
              </wp:positionH>
              <wp:positionV relativeFrom="page">
                <wp:posOffset>9385300</wp:posOffset>
              </wp:positionV>
              <wp:extent cx="6762750" cy="34290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6762750" cy="342900"/>
                      </a:xfrm>
                      <a:prstGeom prst="rect">
                        <a:avLst/>
                      </a:prstGeom>
                      <a:noFill/>
                      <a:ln w="12700" cap="flat">
                        <a:noFill/>
                        <a:miter lim="400000"/>
                      </a:ln>
                      <a:effectLst/>
                    </wps:spPr>
                    <wps:txbx>
                      <w:txbxContent>
                        <w:p>
                          <w:pPr>
                            <w:pStyle w:val="Body A"/>
                            <w:jc w:val="right"/>
                          </w:pPr>
                          <w:r>
                            <w:rPr>
                              <w:color w:val="093a66"/>
                              <w:spacing w:val="30"/>
                              <w:sz w:val="14"/>
                              <w:szCs w:val="14"/>
                              <w:u w:color="093a66"/>
                              <w:rtl w:val="0"/>
                              <w:lang w:val="en-US"/>
                            </w:rPr>
                            <w:t xml:space="preserve">NEW YORK </w:t>
                          </w:r>
                          <w:r>
                            <w:rPr>
                              <w:color w:val="3995cd"/>
                              <w:spacing w:val="30"/>
                              <w:sz w:val="14"/>
                              <w:szCs w:val="14"/>
                              <w:u w:color="3995cd"/>
                              <w:rtl w:val="0"/>
                              <w:lang w:val="en-US"/>
                            </w:rPr>
                            <w:t>|</w:t>
                          </w:r>
                          <w:r>
                            <w:rPr>
                              <w:color w:val="093a66"/>
                              <w:spacing w:val="30"/>
                              <w:sz w:val="14"/>
                              <w:szCs w:val="14"/>
                              <w:u w:color="093a66"/>
                              <w:rtl w:val="0"/>
                              <w:lang w:val="en-US"/>
                            </w:rPr>
                            <w:t xml:space="preserve"> WASHINGTON DC </w:t>
                          </w:r>
                          <w:r>
                            <w:rPr>
                              <w:color w:val="3995cd"/>
                              <w:spacing w:val="30"/>
                              <w:sz w:val="14"/>
                              <w:szCs w:val="14"/>
                              <w:u w:color="3995cd"/>
                              <w:rtl w:val="0"/>
                              <w:lang w:val="en-US"/>
                            </w:rPr>
                            <w:t>|</w:t>
                          </w:r>
                          <w:r>
                            <w:rPr>
                              <w:color w:val="093a66"/>
                              <w:spacing w:val="30"/>
                              <w:sz w:val="14"/>
                              <w:szCs w:val="14"/>
                              <w:u w:color="093a66"/>
                              <w:rtl w:val="0"/>
                              <w:lang w:val="es-ES_tradnl"/>
                            </w:rPr>
                            <w:t xml:space="preserve"> LOS ANGELES </w:t>
                          </w:r>
                          <w:r>
                            <w:rPr>
                              <w:color w:val="3995cd"/>
                              <w:spacing w:val="30"/>
                              <w:sz w:val="14"/>
                              <w:szCs w:val="14"/>
                              <w:u w:color="3995cd"/>
                              <w:rtl w:val="0"/>
                              <w:lang w:val="en-US"/>
                            </w:rPr>
                            <w:t>|</w:t>
                          </w:r>
                          <w:r>
                            <w:rPr>
                              <w:color w:val="093a66"/>
                              <w:spacing w:val="30"/>
                              <w:sz w:val="14"/>
                              <w:szCs w:val="14"/>
                              <w:u w:color="093a66"/>
                              <w:rtl w:val="0"/>
                              <w:lang w:val="de-DE"/>
                            </w:rPr>
                            <w:t xml:space="preserve"> DENVER </w:t>
                          </w:r>
                          <w:r>
                            <w:rPr>
                              <w:color w:val="3995cd"/>
                              <w:spacing w:val="30"/>
                              <w:sz w:val="14"/>
                              <w:szCs w:val="14"/>
                              <w:u w:color="3995cd"/>
                              <w:rtl w:val="0"/>
                              <w:lang w:val="en-US"/>
                            </w:rPr>
                            <w:t>|</w:t>
                          </w:r>
                          <w:r>
                            <w:rPr>
                              <w:color w:val="093a66"/>
                              <w:spacing w:val="30"/>
                              <w:sz w:val="14"/>
                              <w:szCs w:val="14"/>
                              <w:u w:color="093a66"/>
                              <w:rtl w:val="0"/>
                              <w:lang w:val="da-DK"/>
                            </w:rPr>
                            <w:t xml:space="preserve"> PHILADELPHIA </w:t>
                          </w:r>
                          <w:r>
                            <w:rPr>
                              <w:color w:val="3995cd"/>
                              <w:spacing w:val="30"/>
                              <w:sz w:val="14"/>
                              <w:szCs w:val="14"/>
                              <w:u w:color="3995cd"/>
                              <w:rtl w:val="0"/>
                              <w:lang w:val="en-US"/>
                            </w:rPr>
                            <w:t>|</w:t>
                          </w:r>
                          <w:r>
                            <w:rPr>
                              <w:color w:val="093a66"/>
                              <w:spacing w:val="30"/>
                              <w:sz w:val="14"/>
                              <w:szCs w:val="14"/>
                              <w:u w:color="093a66"/>
                              <w:rtl w:val="0"/>
                              <w:lang w:val="es-ES_tradnl"/>
                            </w:rPr>
                            <w:t xml:space="preserve"> LONDON </w:t>
                          </w:r>
                          <w:r>
                            <w:rPr>
                              <w:color w:val="3995cd"/>
                              <w:spacing w:val="30"/>
                              <w:sz w:val="14"/>
                              <w:szCs w:val="14"/>
                              <w:u w:color="3995cd"/>
                              <w:rtl w:val="0"/>
                              <w:lang w:val="en-US"/>
                            </w:rPr>
                            <w:t>|</w:t>
                          </w:r>
                          <w:r>
                            <w:rPr>
                              <w:color w:val="093a66"/>
                              <w:spacing w:val="30"/>
                              <w:sz w:val="14"/>
                              <w:szCs w:val="14"/>
                              <w:u w:color="093a66"/>
                              <w:rtl w:val="0"/>
                              <w:lang w:val="en-US"/>
                            </w:rPr>
                            <w:t xml:space="preserve"> </w:t>
                          </w:r>
                          <w:r>
                            <w:rPr>
                              <w:b w:val="1"/>
                              <w:bCs w:val="1"/>
                              <w:color w:val="093a66"/>
                              <w:spacing w:val="30"/>
                              <w:sz w:val="14"/>
                              <w:szCs w:val="14"/>
                              <w:u w:color="093a66"/>
                              <w:rtl w:val="0"/>
                              <w:lang w:val="pt-PT"/>
                            </w:rPr>
                            <w:t>BSGCO.COM</w:t>
                          </w:r>
                        </w:p>
                      </w:txbxContent>
                    </wps:txbx>
                    <wps:bodyPr wrap="square" lIns="45718" tIns="45718" rIns="45718" bIns="45718" numCol="1" anchor="t">
                      <a:noAutofit/>
                    </wps:bodyPr>
                  </wps:wsp>
                </a:graphicData>
              </a:graphic>
            </wp:anchor>
          </w:drawing>
        </mc:Choice>
        <mc:Fallback>
          <w:pict>
            <v:rect id="_x0000_s1028" style="visibility:visible;position:absolute;margin-left:19.8pt;margin-top:739.0pt;width:532.5pt;height:27.0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right"/>
                    </w:pPr>
                    <w:r>
                      <w:rPr>
                        <w:color w:val="093a66"/>
                        <w:spacing w:val="30"/>
                        <w:sz w:val="14"/>
                        <w:szCs w:val="14"/>
                        <w:u w:color="093a66"/>
                        <w:rtl w:val="0"/>
                        <w:lang w:val="en-US"/>
                      </w:rPr>
                      <w:t xml:space="preserve">NEW YORK </w:t>
                    </w:r>
                    <w:r>
                      <w:rPr>
                        <w:color w:val="3995cd"/>
                        <w:spacing w:val="30"/>
                        <w:sz w:val="14"/>
                        <w:szCs w:val="14"/>
                        <w:u w:color="3995cd"/>
                        <w:rtl w:val="0"/>
                        <w:lang w:val="en-US"/>
                      </w:rPr>
                      <w:t>|</w:t>
                    </w:r>
                    <w:r>
                      <w:rPr>
                        <w:color w:val="093a66"/>
                        <w:spacing w:val="30"/>
                        <w:sz w:val="14"/>
                        <w:szCs w:val="14"/>
                        <w:u w:color="093a66"/>
                        <w:rtl w:val="0"/>
                        <w:lang w:val="en-US"/>
                      </w:rPr>
                      <w:t xml:space="preserve"> WASHINGTON DC </w:t>
                    </w:r>
                    <w:r>
                      <w:rPr>
                        <w:color w:val="3995cd"/>
                        <w:spacing w:val="30"/>
                        <w:sz w:val="14"/>
                        <w:szCs w:val="14"/>
                        <w:u w:color="3995cd"/>
                        <w:rtl w:val="0"/>
                        <w:lang w:val="en-US"/>
                      </w:rPr>
                      <w:t>|</w:t>
                    </w:r>
                    <w:r>
                      <w:rPr>
                        <w:color w:val="093a66"/>
                        <w:spacing w:val="30"/>
                        <w:sz w:val="14"/>
                        <w:szCs w:val="14"/>
                        <w:u w:color="093a66"/>
                        <w:rtl w:val="0"/>
                        <w:lang w:val="es-ES_tradnl"/>
                      </w:rPr>
                      <w:t xml:space="preserve"> LOS ANGELES </w:t>
                    </w:r>
                    <w:r>
                      <w:rPr>
                        <w:color w:val="3995cd"/>
                        <w:spacing w:val="30"/>
                        <w:sz w:val="14"/>
                        <w:szCs w:val="14"/>
                        <w:u w:color="3995cd"/>
                        <w:rtl w:val="0"/>
                        <w:lang w:val="en-US"/>
                      </w:rPr>
                      <w:t>|</w:t>
                    </w:r>
                    <w:r>
                      <w:rPr>
                        <w:color w:val="093a66"/>
                        <w:spacing w:val="30"/>
                        <w:sz w:val="14"/>
                        <w:szCs w:val="14"/>
                        <w:u w:color="093a66"/>
                        <w:rtl w:val="0"/>
                        <w:lang w:val="de-DE"/>
                      </w:rPr>
                      <w:t xml:space="preserve"> DENVER </w:t>
                    </w:r>
                    <w:r>
                      <w:rPr>
                        <w:color w:val="3995cd"/>
                        <w:spacing w:val="30"/>
                        <w:sz w:val="14"/>
                        <w:szCs w:val="14"/>
                        <w:u w:color="3995cd"/>
                        <w:rtl w:val="0"/>
                        <w:lang w:val="en-US"/>
                      </w:rPr>
                      <w:t>|</w:t>
                    </w:r>
                    <w:r>
                      <w:rPr>
                        <w:color w:val="093a66"/>
                        <w:spacing w:val="30"/>
                        <w:sz w:val="14"/>
                        <w:szCs w:val="14"/>
                        <w:u w:color="093a66"/>
                        <w:rtl w:val="0"/>
                        <w:lang w:val="da-DK"/>
                      </w:rPr>
                      <w:t xml:space="preserve"> PHILADELPHIA </w:t>
                    </w:r>
                    <w:r>
                      <w:rPr>
                        <w:color w:val="3995cd"/>
                        <w:spacing w:val="30"/>
                        <w:sz w:val="14"/>
                        <w:szCs w:val="14"/>
                        <w:u w:color="3995cd"/>
                        <w:rtl w:val="0"/>
                        <w:lang w:val="en-US"/>
                      </w:rPr>
                      <w:t>|</w:t>
                    </w:r>
                    <w:r>
                      <w:rPr>
                        <w:color w:val="093a66"/>
                        <w:spacing w:val="30"/>
                        <w:sz w:val="14"/>
                        <w:szCs w:val="14"/>
                        <w:u w:color="093a66"/>
                        <w:rtl w:val="0"/>
                        <w:lang w:val="es-ES_tradnl"/>
                      </w:rPr>
                      <w:t xml:space="preserve"> LONDON </w:t>
                    </w:r>
                    <w:r>
                      <w:rPr>
                        <w:color w:val="3995cd"/>
                        <w:spacing w:val="30"/>
                        <w:sz w:val="14"/>
                        <w:szCs w:val="14"/>
                        <w:u w:color="3995cd"/>
                        <w:rtl w:val="0"/>
                        <w:lang w:val="en-US"/>
                      </w:rPr>
                      <w:t>|</w:t>
                    </w:r>
                    <w:r>
                      <w:rPr>
                        <w:color w:val="093a66"/>
                        <w:spacing w:val="30"/>
                        <w:sz w:val="14"/>
                        <w:szCs w:val="14"/>
                        <w:u w:color="093a66"/>
                        <w:rtl w:val="0"/>
                        <w:lang w:val="en-US"/>
                      </w:rPr>
                      <w:t xml:space="preserve"> </w:t>
                    </w:r>
                    <w:r>
                      <w:rPr>
                        <w:b w:val="1"/>
                        <w:bCs w:val="1"/>
                        <w:color w:val="093a66"/>
                        <w:spacing w:val="30"/>
                        <w:sz w:val="14"/>
                        <w:szCs w:val="14"/>
                        <w:u w:color="093a66"/>
                        <w:rtl w:val="0"/>
                        <w:lang w:val="pt-PT"/>
                      </w:rPr>
                      <w:t>BSGCO.COM</w:t>
                    </w:r>
                  </w:p>
                </w:txbxContent>
              </v:textbox>
              <w10:wrap type="none" side="bothSides" anchorx="page" anchory="page"/>
            </v:rect>
          </w:pict>
        </mc:Fallback>
      </mc:AlternateContent>
    </w:r>
    <w:r>
      <mc:AlternateContent>
        <mc:Choice Requires="wps">
          <w:drawing>
            <wp:anchor distT="152400" distB="152400" distL="152400" distR="152400" simplePos="0" relativeHeight="251661312" behindDoc="1" locked="0" layoutInCell="1" allowOverlap="1">
              <wp:simplePos x="0" y="0"/>
              <wp:positionH relativeFrom="page">
                <wp:posOffset>1267460</wp:posOffset>
              </wp:positionH>
              <wp:positionV relativeFrom="page">
                <wp:posOffset>3457892</wp:posOffset>
              </wp:positionV>
              <wp:extent cx="5237480" cy="3142615"/>
              <wp:effectExtent l="344071" t="1391503" r="344071" b="1391503"/>
              <wp:wrapNone/>
              <wp:docPr id="1073741831" name="officeArt object"/>
              <wp:cNvGraphicFramePr/>
              <a:graphic xmlns:a="http://schemas.openxmlformats.org/drawingml/2006/main">
                <a:graphicData uri="http://schemas.microsoft.com/office/word/2010/wordprocessingShape">
                  <wps:wsp>
                    <wps:cNvSpPr/>
                    <wps:spPr>
                      <a:xfrm rot="18900000">
                        <a:off x="0" y="0"/>
                        <a:ext cx="5237480" cy="3142615"/>
                      </a:xfrm>
                      <a:prstGeom prst="rect">
                        <a:avLst/>
                      </a:prstGeom>
                      <a:noFill/>
                      <a:ln w="12700" cap="flat">
                        <a:noFill/>
                        <a:miter lim="400000"/>
                      </a:ln>
                      <a:effectLst/>
                    </wps:spPr>
                    <wps:txbx>
                      <w:txbxContent>
                        <w:p>
                          <w:pPr>
                            <w:pStyle w:val="Caption"/>
                            <w:tabs>
                              <w:tab w:val="left" w:pos="1440"/>
                              <w:tab w:val="left" w:pos="2880"/>
                              <w:tab w:val="left" w:pos="4320"/>
                              <w:tab w:val="left" w:pos="5760"/>
                              <w:tab w:val="left" w:pos="7200"/>
                            </w:tabs>
                          </w:pPr>
                          <w:r>
                            <w:rPr>
                              <w:rFonts w:ascii="Calibri" w:cs="Calibri" w:hAnsi="Calibri" w:eastAsia="Calibri"/>
                              <w:color w:val="c0c0c0"/>
                              <w:sz w:val="494"/>
                              <w:szCs w:val="494"/>
                              <w:rtl w:val="0"/>
                              <w:lang w:val="de-DE"/>
                            </w:rPr>
                            <w:t>DRAFT</w:t>
                          </w:r>
                        </w:p>
                      </w:txbxContent>
                    </wps:txbx>
                    <wps:bodyPr wrap="square" lIns="0" tIns="0" rIns="0" bIns="0" numCol="1" anchor="ctr">
                      <a:normAutofit fontScale="100000" lnSpcReduction="0"/>
                    </wps:bodyPr>
                  </wps:wsp>
                </a:graphicData>
              </a:graphic>
            </wp:anchor>
          </w:drawing>
        </mc:Choice>
        <mc:Fallback>
          <w:pict>
            <v:rect id="_x0000_s1029" style="visibility:visible;position:absolute;margin-left:99.8pt;margin-top:272.3pt;width:412.4pt;height:247.4pt;z-index:-251655168;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s>
                    </w:pPr>
                    <w:r>
                      <w:rPr>
                        <w:rFonts w:ascii="Calibri" w:cs="Calibri" w:hAnsi="Calibri" w:eastAsia="Calibri"/>
                        <w:color w:val="c0c0c0"/>
                        <w:sz w:val="494"/>
                        <w:szCs w:val="494"/>
                        <w:rtl w:val="0"/>
                        <w:lang w:val="de-DE"/>
                      </w:rPr>
                      <w:t>DRAFT</w:t>
                    </w:r>
                  </w:p>
                </w:txbxContent>
              </v:textbox>
              <w10:wrap type="none" side="bothSides" anchorx="page" anchory="page"/>
            </v:rect>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262626"/>
      <w:spacing w:val="0"/>
      <w:kern w:val="0"/>
      <w:position w:val="0"/>
      <w:sz w:val="21"/>
      <w:szCs w:val="21"/>
      <w:u w:val="none" w:color="262626"/>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262626"/>
      <w:spacing w:val="0"/>
      <w:kern w:val="0"/>
      <w:position w:val="0"/>
      <w:sz w:val="21"/>
      <w:szCs w:val="21"/>
      <w:u w:val="none" w:color="262626"/>
      <w:vertAlign w:val="baseline"/>
      <w:lang w:val="en-US"/>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w:cs="Arial Unicode MS" w:hAnsi="Helvetica" w:eastAsia="Arial Unicode MS"/>
      <w:b w:val="0"/>
      <w:bCs w:val="0"/>
      <w:i w:val="0"/>
      <w:iCs w:val="0"/>
      <w:caps w:val="0"/>
      <w:smallCaps w:val="0"/>
      <w:strike w:val="0"/>
      <w:dstrike w:val="0"/>
      <w:outline w:val="0"/>
      <w:color w:val="000000"/>
      <w:spacing w:val="0"/>
      <w:kern w:val="0"/>
      <w:position w:val="0"/>
      <w:sz w:val="36"/>
      <w:szCs w:val="36"/>
      <w:u w:val="none"/>
      <w:vertAlign w:val="baseline"/>
      <w:lang w:val="de-DE"/>
    </w:rPr>
  </w:style>
  <w:style w:type="paragraph" w:styleId="caption.0">
    <w:name w:val="caption"/>
    <w:next w:val="caption.0"/>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mbria" w:cs="Cambria" w:hAnsi="Cambria" w:eastAsia="Cambria"/>
      <w:b w:val="0"/>
      <w:bCs w:val="0"/>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3">
    <w:name w:val="Imported Style 3"/>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header2.xml.rels><?xml version="1.0" encoding="UTF-8" standalone="yes"?><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